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CB" w:rsidRDefault="00140918" w:rsidP="00140918">
      <w:pPr>
        <w:jc w:val="right"/>
      </w:pPr>
      <w:r>
        <w:t xml:space="preserve">                                                                                                                                                   </w:t>
      </w:r>
    </w:p>
    <w:p w:rsidR="00140918" w:rsidRDefault="00140918" w:rsidP="00140918">
      <w:pPr>
        <w:jc w:val="right"/>
      </w:pPr>
    </w:p>
    <w:p w:rsidR="00140918" w:rsidRDefault="00140918" w:rsidP="00140918">
      <w:pPr>
        <w:jc w:val="right"/>
      </w:pPr>
    </w:p>
    <w:p w:rsidR="00CF0F89" w:rsidRPr="00CF0F89" w:rsidRDefault="00CF0F89" w:rsidP="00CF0F89">
      <w:pPr>
        <w:jc w:val="both"/>
      </w:pPr>
      <w:r w:rsidRPr="00CF0F89">
        <w:t xml:space="preserve">Na temelju </w:t>
      </w:r>
      <w:r w:rsidRPr="003D6B4C">
        <w:t>točke VIII. Odluke Vlade Republike Hrvatske o osnivanju Savjeta za razvoj civilnoga društva („Narodne novine“ br. 140/2009.</w:t>
      </w:r>
      <w:r w:rsidR="00140918">
        <w:t xml:space="preserve">, </w:t>
      </w:r>
      <w:r w:rsidR="008A0E23" w:rsidRPr="003D6B4C">
        <w:t>42/2012.</w:t>
      </w:r>
      <w:r w:rsidR="00E122C9">
        <w:t>,</w:t>
      </w:r>
      <w:r w:rsidR="00140918">
        <w:t xml:space="preserve"> 61/2014.</w:t>
      </w:r>
      <w:r w:rsidR="00E122C9">
        <w:t xml:space="preserve"> i 62/2017.</w:t>
      </w:r>
      <w:r w:rsidR="008A0E23" w:rsidRPr="003D6B4C">
        <w:t xml:space="preserve">) </w:t>
      </w:r>
      <w:r w:rsidRPr="003D6B4C">
        <w:t>Savjet za razvoj civilnog</w:t>
      </w:r>
      <w:r w:rsidR="004E7F4C" w:rsidRPr="003D6B4C">
        <w:t>a</w:t>
      </w:r>
      <w:r w:rsidRPr="003D6B4C">
        <w:t xml:space="preserve"> društva na sjedn</w:t>
      </w:r>
      <w:r w:rsidR="004E7F4C" w:rsidRPr="003D6B4C">
        <w:t xml:space="preserve">ici </w:t>
      </w:r>
      <w:r w:rsidR="000B62F2" w:rsidRPr="003D6B4C">
        <w:t xml:space="preserve"> održanoj</w:t>
      </w:r>
      <w:r w:rsidR="003D6B4C" w:rsidRPr="003D6B4C">
        <w:t xml:space="preserve"> </w:t>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AB7317">
        <w:softHyphen/>
      </w:r>
      <w:r w:rsidR="00E122C9">
        <w:t>24. studenog</w:t>
      </w:r>
      <w:r w:rsidR="00AF32E7">
        <w:t xml:space="preserve"> 201</w:t>
      </w:r>
      <w:r w:rsidR="00140918">
        <w:t>7</w:t>
      </w:r>
      <w:r w:rsidR="00AF32E7">
        <w:t>.</w:t>
      </w:r>
      <w:r w:rsidRPr="00CF0F89">
        <w:t xml:space="preserve"> donio je </w:t>
      </w:r>
    </w:p>
    <w:p w:rsidR="00CF0F89" w:rsidRPr="00CF0F89" w:rsidRDefault="00CF0F89" w:rsidP="00CF0F89">
      <w:pPr>
        <w:jc w:val="center"/>
      </w:pPr>
    </w:p>
    <w:p w:rsidR="00CF0F89" w:rsidRPr="00CF0F89" w:rsidRDefault="00CF0F89" w:rsidP="00CF0F89">
      <w:pPr>
        <w:jc w:val="center"/>
        <w:rPr>
          <w:b/>
        </w:rPr>
      </w:pPr>
    </w:p>
    <w:p w:rsidR="00CF0F89" w:rsidRPr="00CF0F89" w:rsidRDefault="00CF0F89" w:rsidP="00CF0F89">
      <w:pPr>
        <w:jc w:val="center"/>
        <w:outlineLvl w:val="0"/>
        <w:rPr>
          <w:b/>
          <w:sz w:val="36"/>
          <w:szCs w:val="36"/>
        </w:rPr>
      </w:pPr>
      <w:r w:rsidRPr="00CF0F89">
        <w:rPr>
          <w:b/>
          <w:sz w:val="36"/>
          <w:szCs w:val="36"/>
        </w:rPr>
        <w:t xml:space="preserve">POSLOVNIK </w:t>
      </w:r>
    </w:p>
    <w:p w:rsidR="00CF0F89" w:rsidRPr="00CF0F89" w:rsidRDefault="00CF0F89" w:rsidP="00CF0F89">
      <w:pPr>
        <w:jc w:val="center"/>
        <w:rPr>
          <w:b/>
          <w:sz w:val="28"/>
          <w:szCs w:val="28"/>
        </w:rPr>
      </w:pPr>
    </w:p>
    <w:p w:rsidR="00CF0F89" w:rsidRPr="00CF0F89" w:rsidRDefault="00CF0F89" w:rsidP="00CF0F89">
      <w:pPr>
        <w:jc w:val="center"/>
        <w:outlineLvl w:val="0"/>
        <w:rPr>
          <w:b/>
          <w:sz w:val="28"/>
          <w:szCs w:val="28"/>
        </w:rPr>
      </w:pPr>
      <w:r w:rsidRPr="00CF0F89">
        <w:rPr>
          <w:b/>
          <w:sz w:val="28"/>
          <w:szCs w:val="28"/>
        </w:rPr>
        <w:t>SAVJETA ZA RAZVOJ  CIVILNOGA DRUŠTVA</w:t>
      </w:r>
    </w:p>
    <w:p w:rsidR="00CF0F89" w:rsidRPr="00CF0F89" w:rsidRDefault="00CF0F89" w:rsidP="00CF0F89"/>
    <w:p w:rsidR="00CF0F89" w:rsidRPr="00CF0F89" w:rsidRDefault="00CF0F89" w:rsidP="00CF0F89"/>
    <w:p w:rsidR="00CF0F89" w:rsidRPr="00CF0F89" w:rsidRDefault="00CF0F89" w:rsidP="00CF0F89">
      <w:pPr>
        <w:outlineLvl w:val="0"/>
        <w:rPr>
          <w:b/>
          <w:sz w:val="28"/>
          <w:szCs w:val="28"/>
        </w:rPr>
      </w:pPr>
      <w:r w:rsidRPr="00CF0F89">
        <w:rPr>
          <w:b/>
          <w:sz w:val="28"/>
          <w:szCs w:val="28"/>
        </w:rPr>
        <w:t>I. Opće odredbe</w:t>
      </w:r>
    </w:p>
    <w:p w:rsidR="00CF0F89" w:rsidRPr="00CF0F89" w:rsidRDefault="00CF0F89" w:rsidP="00CF0F89">
      <w:pPr>
        <w:rPr>
          <w:b/>
          <w:sz w:val="28"/>
          <w:szCs w:val="28"/>
        </w:rPr>
      </w:pPr>
    </w:p>
    <w:p w:rsidR="00CF0F89" w:rsidRPr="00CF0F89" w:rsidRDefault="00CF0F89" w:rsidP="00CF0F89">
      <w:pPr>
        <w:jc w:val="center"/>
        <w:outlineLvl w:val="0"/>
      </w:pPr>
      <w:r w:rsidRPr="00CF0F89">
        <w:t>Članak 1.</w:t>
      </w:r>
    </w:p>
    <w:p w:rsidR="00CF0F89" w:rsidRPr="00CF0F89" w:rsidRDefault="00CF0F89" w:rsidP="00CF0F89">
      <w:pPr>
        <w:jc w:val="center"/>
        <w:rPr>
          <w:b/>
        </w:rPr>
      </w:pPr>
    </w:p>
    <w:p w:rsidR="00CF0F89" w:rsidRDefault="00CF0F89" w:rsidP="00965326">
      <w:pPr>
        <w:jc w:val="both"/>
      </w:pPr>
      <w:r w:rsidRPr="00CF0F89">
        <w:t xml:space="preserve">Savjet za razvoj civilnoga društva (u daljnjem tekstu: Savjet) kao savjetodavno  tijelo Vlade Republike Hrvatske Poslovnikom Savjeta (u daljnjem tekstu: Poslovnik) uređuje prava i obveze članova Savjeta, </w:t>
      </w:r>
      <w:r w:rsidR="00965326">
        <w:t xml:space="preserve">izbor, prava i obveze predsjednika Savjeta i zamjenika predsjednika Savjeta, </w:t>
      </w:r>
      <w:r w:rsidRPr="00CF0F89">
        <w:t>priprem</w:t>
      </w:r>
      <w:r w:rsidR="00965326">
        <w:t>u</w:t>
      </w:r>
      <w:r w:rsidRPr="00CF0F89">
        <w:t xml:space="preserve"> i način sazivanja sjednice, tijek sjednice i način odlučivanja</w:t>
      </w:r>
      <w:r w:rsidR="00965326">
        <w:t>,</w:t>
      </w:r>
      <w:r w:rsidRPr="00CF0F89">
        <w:t xml:space="preserve"> </w:t>
      </w:r>
      <w:r w:rsidR="00965326">
        <w:t>radne skupine</w:t>
      </w:r>
      <w:r w:rsidRPr="00CF0F89">
        <w:t xml:space="preserve"> Savjeta,</w:t>
      </w:r>
      <w:r w:rsidR="00965326">
        <w:t xml:space="preserve"> pitanja financijske i organizacijske potpore</w:t>
      </w:r>
      <w:r w:rsidRPr="00CF0F89">
        <w:t xml:space="preserve"> </w:t>
      </w:r>
      <w:r w:rsidR="00965326">
        <w:t xml:space="preserve">članovima savjeta, postupak kandidiranja i izbora predstavnika organizacija civilnoga društva u povjerenstva, savjetodavna ili radna tijela na zahtjev tijela državne uprave, ureda Vlade i drugih tijela javne vlasti, </w:t>
      </w:r>
      <w:r w:rsidR="00965326" w:rsidRPr="00CF0F89">
        <w:t xml:space="preserve">kriterije </w:t>
      </w:r>
      <w:r w:rsidR="00965326">
        <w:t xml:space="preserve">i postupak kandidiranja i izbora </w:t>
      </w:r>
      <w:r w:rsidR="00965326" w:rsidRPr="00CF0F89">
        <w:t>članov</w:t>
      </w:r>
      <w:r w:rsidR="00965326">
        <w:t>a</w:t>
      </w:r>
      <w:r w:rsidR="00965326" w:rsidRPr="00CF0F89">
        <w:t xml:space="preserve"> i zamjenik</w:t>
      </w:r>
      <w:r w:rsidR="00965326">
        <w:t>a</w:t>
      </w:r>
      <w:r w:rsidR="00965326" w:rsidRPr="00CF0F89">
        <w:t xml:space="preserve"> članova Savjeta iz reda udruga i </w:t>
      </w:r>
      <w:r w:rsidR="00965326">
        <w:t>ostalih</w:t>
      </w:r>
      <w:r w:rsidR="00965326" w:rsidRPr="00CF0F89">
        <w:t xml:space="preserve"> or</w:t>
      </w:r>
      <w:r w:rsidR="00965326">
        <w:t xml:space="preserve">ganizacija civilnoga društva </w:t>
      </w:r>
      <w:r w:rsidRPr="00CF0F89">
        <w:t>te druga pitanja ustroja i rada Savjeta.</w:t>
      </w:r>
    </w:p>
    <w:p w:rsidR="007613D8" w:rsidRDefault="007613D8" w:rsidP="00CF0F89">
      <w:pPr>
        <w:jc w:val="both"/>
      </w:pPr>
    </w:p>
    <w:p w:rsidR="007613D8" w:rsidRPr="007613D8" w:rsidRDefault="007613D8" w:rsidP="00CF0F89">
      <w:pPr>
        <w:jc w:val="both"/>
        <w:rPr>
          <w:color w:val="000000"/>
        </w:rPr>
      </w:pPr>
      <w:r w:rsidRPr="007613D8">
        <w:rPr>
          <w:color w:val="000000"/>
        </w:rPr>
        <w:t>Riječi i pojmovni sklopovi u ovom Poslovniku koji imaju rodno značenje bez obzira jesu li korišteni u muškom ili ženskom rodu odnose se na jednak način na muški i ženski rod</w:t>
      </w:r>
      <w:r>
        <w:rPr>
          <w:color w:val="000000"/>
        </w:rPr>
        <w:t>.</w:t>
      </w:r>
    </w:p>
    <w:p w:rsidR="00CF0F89" w:rsidRPr="00CF0F89" w:rsidRDefault="00CF0F89" w:rsidP="00CF0F89">
      <w:pPr>
        <w:jc w:val="both"/>
      </w:pPr>
    </w:p>
    <w:p w:rsidR="00CF0F89" w:rsidRPr="00CF0F89" w:rsidRDefault="00CF0F89" w:rsidP="00CF0F89">
      <w:pPr>
        <w:jc w:val="center"/>
        <w:outlineLvl w:val="0"/>
      </w:pPr>
      <w:r w:rsidRPr="00CF0F89">
        <w:t>Članak 2.</w:t>
      </w:r>
    </w:p>
    <w:p w:rsidR="00CF0F89" w:rsidRPr="00CF0F89" w:rsidRDefault="00CF0F89" w:rsidP="00CF0F89">
      <w:pPr>
        <w:jc w:val="both"/>
      </w:pPr>
    </w:p>
    <w:p w:rsidR="00CF0F89" w:rsidRDefault="00CF0F89" w:rsidP="00CF0F89">
      <w:pPr>
        <w:jc w:val="both"/>
      </w:pPr>
      <w:r w:rsidRPr="00CF0F89">
        <w:t>Odredbe ovoga Poslovnika odnose se na članove Savjeta i njihove zamjenike, te ostale nazočne osobe koje sudjeluju u radu Savjeta i njegovih radnih skupina.</w:t>
      </w:r>
    </w:p>
    <w:p w:rsidR="003E629B" w:rsidRPr="00CF0F89" w:rsidRDefault="003E629B" w:rsidP="00CF0F89">
      <w:pPr>
        <w:jc w:val="both"/>
      </w:pPr>
    </w:p>
    <w:p w:rsidR="00CF0F89" w:rsidRPr="00CF0F89" w:rsidRDefault="00CF0F89" w:rsidP="00CF0F89">
      <w:pPr>
        <w:jc w:val="both"/>
      </w:pPr>
    </w:p>
    <w:p w:rsidR="00CF0F89" w:rsidRPr="00CF0F89" w:rsidRDefault="00CF0F89" w:rsidP="003E629B">
      <w:pPr>
        <w:jc w:val="both"/>
        <w:outlineLvl w:val="0"/>
        <w:rPr>
          <w:b/>
          <w:sz w:val="28"/>
          <w:szCs w:val="28"/>
        </w:rPr>
      </w:pPr>
      <w:r w:rsidRPr="00CF0F89">
        <w:rPr>
          <w:b/>
          <w:sz w:val="28"/>
          <w:szCs w:val="28"/>
        </w:rPr>
        <w:t>II. Prava i obveze članova Savjeta</w:t>
      </w:r>
    </w:p>
    <w:p w:rsidR="00CF0F89" w:rsidRPr="00CF0F89" w:rsidRDefault="00CF0F89" w:rsidP="00CF0F89">
      <w:pPr>
        <w:jc w:val="both"/>
      </w:pPr>
    </w:p>
    <w:p w:rsidR="00CF0F89" w:rsidRPr="00CF0F89" w:rsidRDefault="00CF0F89" w:rsidP="00CF0F89">
      <w:pPr>
        <w:jc w:val="center"/>
        <w:outlineLvl w:val="0"/>
      </w:pPr>
      <w:r w:rsidRPr="00CF0F89">
        <w:t xml:space="preserve">Članak </w:t>
      </w:r>
      <w:r w:rsidR="003E629B">
        <w:t>3</w:t>
      </w:r>
      <w:r w:rsidRPr="00CF0F89">
        <w:t>.</w:t>
      </w:r>
    </w:p>
    <w:p w:rsidR="00CF0F89" w:rsidRPr="00CF0F89" w:rsidRDefault="00CF0F89" w:rsidP="00CF0F89"/>
    <w:p w:rsidR="00CF0F89" w:rsidRPr="00CF0F89" w:rsidRDefault="00CF0F89" w:rsidP="00CF0F89">
      <w:pPr>
        <w:jc w:val="both"/>
      </w:pPr>
      <w:r w:rsidRPr="00CF0F89">
        <w:t>Svi članovi Savjeta u radu Savjeta imaju jednaka prava i obveze bez obzira jesu li imenovani na prijedlog tijela državne uprave i ureda Vlade Republike Hrvatske, ili su odabrani od udruga i drugih organizacija civilnoga društva ili na prijedlog Ureda za udruge iz reda zaklada, sindikata i udruga poslodavaca</w:t>
      </w:r>
      <w:r w:rsidR="002F5DA7">
        <w:t xml:space="preserve"> </w:t>
      </w:r>
      <w:r w:rsidR="005F385D">
        <w:t>odnosno</w:t>
      </w:r>
      <w:r w:rsidR="002F5DA7" w:rsidRPr="002F5DA7">
        <w:t xml:space="preserve"> nacionalnih udruga lokalne i regionalne samouprave</w:t>
      </w:r>
      <w:r w:rsidRPr="00CF0F89">
        <w:t>.</w:t>
      </w:r>
    </w:p>
    <w:p w:rsidR="00CF0F89" w:rsidRPr="00CF0F89" w:rsidRDefault="00CF0F89" w:rsidP="00CF0F89">
      <w:pPr>
        <w:jc w:val="both"/>
      </w:pPr>
    </w:p>
    <w:p w:rsidR="00CF0F89" w:rsidRDefault="00CF0F89" w:rsidP="00CF0F89">
      <w:pPr>
        <w:jc w:val="both"/>
      </w:pPr>
      <w:r w:rsidRPr="00CF0F89">
        <w:t>Iznimno od odredbe stavka 1. ovog članka obavlja se izbor predsjednika Savjeta i zamjenika predsjednika Savjeta.</w:t>
      </w:r>
    </w:p>
    <w:p w:rsidR="001C11E5" w:rsidRPr="00CF0F89" w:rsidRDefault="001C11E5" w:rsidP="00CF0F89">
      <w:pPr>
        <w:jc w:val="both"/>
      </w:pPr>
    </w:p>
    <w:p w:rsidR="00CF0F89" w:rsidRPr="00CF0F89" w:rsidRDefault="00CF0F89" w:rsidP="00CF0F89">
      <w:pPr>
        <w:jc w:val="both"/>
      </w:pPr>
    </w:p>
    <w:p w:rsidR="00CF0F89" w:rsidRPr="00CF0F89" w:rsidRDefault="00CF0F89" w:rsidP="00CF0F89">
      <w:pPr>
        <w:jc w:val="center"/>
        <w:outlineLvl w:val="0"/>
      </w:pPr>
      <w:r w:rsidRPr="00CF0F89">
        <w:lastRenderedPageBreak/>
        <w:t xml:space="preserve">Članak </w:t>
      </w:r>
      <w:r w:rsidR="003E629B">
        <w:t>4</w:t>
      </w:r>
      <w:r w:rsidRPr="00CF0F89">
        <w:t>.</w:t>
      </w:r>
    </w:p>
    <w:p w:rsidR="00CF0F89" w:rsidRPr="00CF0F89" w:rsidRDefault="00CF0F89" w:rsidP="00CF0F89">
      <w:pPr>
        <w:jc w:val="center"/>
      </w:pPr>
    </w:p>
    <w:p w:rsidR="00CF0F89" w:rsidRPr="00CF0F89" w:rsidRDefault="00CF0F89" w:rsidP="00CF0F89">
      <w:pPr>
        <w:jc w:val="both"/>
      </w:pPr>
      <w:r w:rsidRPr="00CF0F89">
        <w:t>Članovi Savjeta dužni su redovito prisustvovati sjednicama Savjeta, a sukladno poslovnim i osobnim obvezama aktivno se uključivati u rad radnih skupina Savjeta i drugih oblika rada i aktivnosti Savjeta.</w:t>
      </w:r>
    </w:p>
    <w:p w:rsidR="00CF0F89" w:rsidRPr="00CF0F89" w:rsidRDefault="00CF0F89" w:rsidP="00CF0F89">
      <w:pPr>
        <w:jc w:val="both"/>
      </w:pPr>
    </w:p>
    <w:p w:rsidR="00CF0F89" w:rsidRPr="00CF0F89" w:rsidRDefault="00CF0F89" w:rsidP="00CF0F89">
      <w:pPr>
        <w:jc w:val="both"/>
      </w:pPr>
      <w:r w:rsidRPr="00CF0F89">
        <w:t>Članovi Savjeta dužni su opravdati svoj nedolazak na sjednice Savjeta unaprijed predsjedniku Savjeta, kao i Uredu za udruge, te osigurati da sjednici Savjeta bude nazočan njegov izabrani zamjenik, o čemu predsjednik izvještava Savjet na početku sjednice.</w:t>
      </w:r>
    </w:p>
    <w:p w:rsidR="00CF0F89" w:rsidRPr="00CF0F89" w:rsidRDefault="00CF0F89" w:rsidP="00CF0F89">
      <w:pPr>
        <w:jc w:val="both"/>
      </w:pPr>
    </w:p>
    <w:p w:rsidR="00CF0F89" w:rsidRPr="00CF0F89" w:rsidRDefault="00CF0F89" w:rsidP="00CF0F89">
      <w:pPr>
        <w:jc w:val="center"/>
        <w:outlineLvl w:val="0"/>
      </w:pPr>
      <w:r w:rsidRPr="00CF0F89">
        <w:t xml:space="preserve">Članak </w:t>
      </w:r>
      <w:r w:rsidR="003E629B">
        <w:t>5</w:t>
      </w:r>
      <w:r w:rsidRPr="00CF0F89">
        <w:t>.</w:t>
      </w:r>
    </w:p>
    <w:p w:rsidR="00CF0F89" w:rsidRPr="00CF0F89" w:rsidRDefault="00CF0F89" w:rsidP="00CF0F89">
      <w:pPr>
        <w:jc w:val="both"/>
      </w:pPr>
    </w:p>
    <w:p w:rsidR="00CF0F89" w:rsidRPr="00CF0F89" w:rsidRDefault="00CF0F89" w:rsidP="00CF0F89">
      <w:pPr>
        <w:jc w:val="both"/>
        <w:outlineLvl w:val="0"/>
      </w:pPr>
      <w:r w:rsidRPr="00CF0F89">
        <w:t xml:space="preserve">Član Savjeta odnosno zamjenik člana ima pravo podnijeti ostavku. </w:t>
      </w:r>
    </w:p>
    <w:p w:rsidR="00CF0F89" w:rsidRPr="00CF0F89" w:rsidRDefault="00CF0F89" w:rsidP="00CF0F89">
      <w:pPr>
        <w:jc w:val="both"/>
      </w:pPr>
    </w:p>
    <w:p w:rsidR="00CF0F89" w:rsidRPr="00CF0F89" w:rsidRDefault="00CF0F89" w:rsidP="00CF0F89">
      <w:pPr>
        <w:jc w:val="center"/>
        <w:outlineLvl w:val="0"/>
      </w:pPr>
      <w:r w:rsidRPr="00CF0F89">
        <w:t xml:space="preserve">Članak </w:t>
      </w:r>
      <w:r w:rsidR="003E629B">
        <w:t>6</w:t>
      </w:r>
      <w:r w:rsidRPr="00CF0F89">
        <w:t>.</w:t>
      </w:r>
    </w:p>
    <w:p w:rsidR="00CF0F89" w:rsidRPr="00CF0F89" w:rsidRDefault="00CF0F89" w:rsidP="00CF0F89">
      <w:pPr>
        <w:jc w:val="both"/>
      </w:pPr>
    </w:p>
    <w:p w:rsidR="00CF0F89" w:rsidRPr="00CF0F89" w:rsidRDefault="00CF0F89" w:rsidP="00CF0F89">
      <w:pPr>
        <w:jc w:val="both"/>
      </w:pPr>
      <w:r w:rsidRPr="00CF0F89">
        <w:t>Savjet će donijeti odluku o pokretanju postupka za izbor novog člana i</w:t>
      </w:r>
      <w:r w:rsidR="002F5DA7">
        <w:t>li</w:t>
      </w:r>
      <w:r w:rsidRPr="00CF0F89">
        <w:t xml:space="preserve"> zamjenika člana Savjeta u slučaju da:</w:t>
      </w:r>
    </w:p>
    <w:p w:rsidR="00CF0F89" w:rsidRPr="00CF0F89" w:rsidRDefault="00CF0F89" w:rsidP="00CF0F89">
      <w:pPr>
        <w:numPr>
          <w:ilvl w:val="0"/>
          <w:numId w:val="5"/>
        </w:numPr>
        <w:jc w:val="both"/>
      </w:pPr>
      <w:r w:rsidRPr="00CF0F89">
        <w:t>prihvati ostavku člana odnosno zamjenika člana Savjeta</w:t>
      </w:r>
    </w:p>
    <w:p w:rsidR="00CF0F89" w:rsidRPr="00CF0F89" w:rsidRDefault="00CF0F89" w:rsidP="00CF0F89">
      <w:pPr>
        <w:numPr>
          <w:ilvl w:val="0"/>
          <w:numId w:val="5"/>
        </w:numPr>
        <w:jc w:val="both"/>
      </w:pPr>
      <w:r w:rsidRPr="00CF0F89">
        <w:t>član i zamjenik člana Savjeta neopravdano izostanu sa sjednice Savjeta dva puta uzastopno odnosno tri puta u tijeku tekućeg mandata Savjeta.</w:t>
      </w:r>
    </w:p>
    <w:p w:rsidR="00CF0F89" w:rsidRPr="00CF0F89" w:rsidRDefault="00CF0F89" w:rsidP="00CF0F89">
      <w:pPr>
        <w:jc w:val="both"/>
      </w:pPr>
    </w:p>
    <w:p w:rsidR="00CF0F89" w:rsidRPr="00CF0F89" w:rsidRDefault="00CF0F89" w:rsidP="00CF0F89">
      <w:pPr>
        <w:jc w:val="both"/>
      </w:pPr>
      <w:r w:rsidRPr="00CF0F89">
        <w:t>Odluka o pokretanju postupka za izbor novog člana i</w:t>
      </w:r>
      <w:r w:rsidR="002F5DA7">
        <w:t>li</w:t>
      </w:r>
      <w:r w:rsidRPr="00CF0F89">
        <w:t xml:space="preserve"> zamjenika člana Savjeta upućuje se Uredu za udruge koji provodi postupak izbora na temelju iste procedure kojom je izabran i prethodni član i</w:t>
      </w:r>
      <w:r w:rsidR="002F5DA7">
        <w:t>li</w:t>
      </w:r>
      <w:r w:rsidRPr="00CF0F89">
        <w:t xml:space="preserve"> zamjenik člana </w:t>
      </w:r>
      <w:r w:rsidR="00525A83">
        <w:t>S</w:t>
      </w:r>
      <w:r w:rsidRPr="00CF0F89">
        <w:t xml:space="preserve">avjeta. </w:t>
      </w:r>
      <w:smartTag w:uri="urn:schemas-microsoft-com:office:smarttags" w:element="PersonName">
        <w:r w:rsidRPr="00CF0F89">
          <w:t>Ured za udruge</w:t>
        </w:r>
      </w:smartTag>
      <w:r w:rsidRPr="00CF0F89">
        <w:t xml:space="preserve"> o svemu izvješćuje Vladu Republike Hrvatske i predlaže razrješenje dosadašnjeg, odnosno imenovanje novog člana i</w:t>
      </w:r>
      <w:r w:rsidR="002F5DA7">
        <w:t>li</w:t>
      </w:r>
      <w:r w:rsidRPr="00CF0F89">
        <w:t xml:space="preserve"> zamjenika člana  Savjeta.  </w:t>
      </w:r>
    </w:p>
    <w:p w:rsidR="00CF0F89" w:rsidRPr="00CF0F89" w:rsidRDefault="00CF0F89" w:rsidP="00AE6408"/>
    <w:p w:rsidR="00CF0F89" w:rsidRPr="00CF0F89" w:rsidRDefault="00CF0F89" w:rsidP="00AE6408"/>
    <w:p w:rsidR="00CF0F89" w:rsidRPr="00CF0F89" w:rsidRDefault="00AA39E8" w:rsidP="00CF0F89">
      <w:pPr>
        <w:jc w:val="both"/>
        <w:outlineLvl w:val="0"/>
        <w:rPr>
          <w:b/>
          <w:sz w:val="28"/>
          <w:szCs w:val="28"/>
        </w:rPr>
      </w:pPr>
      <w:r>
        <w:rPr>
          <w:b/>
          <w:sz w:val="28"/>
          <w:szCs w:val="28"/>
        </w:rPr>
        <w:t>III</w:t>
      </w:r>
      <w:r w:rsidR="00CF0F89" w:rsidRPr="00CF0F89">
        <w:rPr>
          <w:b/>
          <w:sz w:val="28"/>
          <w:szCs w:val="28"/>
        </w:rPr>
        <w:t xml:space="preserve">. Izbor, prava i obveze predsjednika Savjeta i  </w:t>
      </w:r>
    </w:p>
    <w:p w:rsidR="00CF0F89" w:rsidRPr="00CF0F89" w:rsidRDefault="00CF0F89" w:rsidP="00CF0F89">
      <w:pPr>
        <w:jc w:val="both"/>
        <w:rPr>
          <w:b/>
          <w:sz w:val="28"/>
          <w:szCs w:val="28"/>
        </w:rPr>
      </w:pPr>
      <w:r w:rsidRPr="00CF0F89">
        <w:rPr>
          <w:b/>
          <w:sz w:val="28"/>
          <w:szCs w:val="28"/>
        </w:rPr>
        <w:t xml:space="preserve">      </w:t>
      </w:r>
      <w:r w:rsidR="007613D8">
        <w:rPr>
          <w:b/>
          <w:sz w:val="28"/>
          <w:szCs w:val="28"/>
        </w:rPr>
        <w:t xml:space="preserve"> </w:t>
      </w:r>
      <w:r w:rsidRPr="00CF0F89">
        <w:rPr>
          <w:b/>
          <w:sz w:val="28"/>
          <w:szCs w:val="28"/>
        </w:rPr>
        <w:t>zamjenika predsjednika Savjeta</w:t>
      </w:r>
    </w:p>
    <w:p w:rsidR="00CF0F89" w:rsidRPr="00CF0F89" w:rsidRDefault="00CF0F89" w:rsidP="00CF0F89"/>
    <w:p w:rsidR="00CF0F89" w:rsidRPr="00CF0F89" w:rsidRDefault="00CF0F89" w:rsidP="00CF0F89">
      <w:pPr>
        <w:jc w:val="center"/>
        <w:outlineLvl w:val="0"/>
      </w:pPr>
      <w:r w:rsidRPr="00CF0F89">
        <w:t xml:space="preserve">Članak </w:t>
      </w:r>
      <w:r w:rsidR="003E629B">
        <w:t>7</w:t>
      </w:r>
      <w:r w:rsidRPr="00CF0F89">
        <w:t>.</w:t>
      </w:r>
    </w:p>
    <w:p w:rsidR="00CF0F89" w:rsidRPr="00CF0F89" w:rsidRDefault="00CF0F89" w:rsidP="00CF0F89">
      <w:pPr>
        <w:jc w:val="both"/>
      </w:pPr>
    </w:p>
    <w:p w:rsidR="00CF0F89" w:rsidRPr="00CF0F89" w:rsidRDefault="00CF0F89" w:rsidP="00CF0F89">
      <w:pPr>
        <w:jc w:val="both"/>
      </w:pPr>
      <w:r w:rsidRPr="00CF0F89">
        <w:t>Predsjednika Savjeta bira se iz reda članova Savjeta – predstavnika udruga i drugih organizacija civilnog društva.</w:t>
      </w:r>
    </w:p>
    <w:p w:rsidR="00CF0F89" w:rsidRPr="00CF0F89" w:rsidRDefault="00CF0F89" w:rsidP="00CF0F89">
      <w:pPr>
        <w:jc w:val="both"/>
      </w:pPr>
    </w:p>
    <w:p w:rsidR="00CF0F89" w:rsidRPr="00CF0F89" w:rsidRDefault="00CF0F89" w:rsidP="00CF0F89">
      <w:pPr>
        <w:jc w:val="both"/>
      </w:pPr>
      <w:r w:rsidRPr="00CF0F89">
        <w:t xml:space="preserve">Isticanje kandidata za predsjednika Savjeta je javno. </w:t>
      </w:r>
      <w:r w:rsidR="00965326">
        <w:t>U slučaju da je istaknuto više od jednog kandidata g</w:t>
      </w:r>
      <w:r w:rsidRPr="00CF0F89">
        <w:t>lasovanje o istaknutim kandidatima obavlja se tajno. Izabran je kandidat koji je dobio natpolovičnu većinu ukupnog broja članova Savjeta.</w:t>
      </w:r>
    </w:p>
    <w:p w:rsidR="00CF0F89" w:rsidRPr="00CF0F89" w:rsidRDefault="00CF0F89" w:rsidP="00CF0F89">
      <w:pPr>
        <w:jc w:val="both"/>
      </w:pPr>
    </w:p>
    <w:p w:rsidR="00CF0F89" w:rsidRPr="00CF0F89" w:rsidRDefault="00CF0F89" w:rsidP="00CF0F89">
      <w:pPr>
        <w:jc w:val="center"/>
        <w:outlineLvl w:val="0"/>
      </w:pPr>
      <w:r w:rsidRPr="00CF0F89">
        <w:t xml:space="preserve">Članak </w:t>
      </w:r>
      <w:r w:rsidR="003E629B">
        <w:t>8</w:t>
      </w:r>
      <w:r w:rsidRPr="00CF0F89">
        <w:t>.</w:t>
      </w:r>
    </w:p>
    <w:p w:rsidR="00CF0F89" w:rsidRPr="00CF0F89" w:rsidRDefault="00CF0F89" w:rsidP="00CF0F89">
      <w:pPr>
        <w:jc w:val="both"/>
      </w:pPr>
    </w:p>
    <w:p w:rsidR="00CF0F89" w:rsidRPr="00CF0F89" w:rsidRDefault="00CF0F89" w:rsidP="00CF0F89">
      <w:pPr>
        <w:jc w:val="both"/>
      </w:pPr>
      <w:r w:rsidRPr="00CF0F89">
        <w:t>Savjet bira zamjenika predsjednika Savjeta iz reda predstavnika tijela državne uprave i ureda Vlade Republike Hrvatske.</w:t>
      </w:r>
    </w:p>
    <w:p w:rsidR="00CF0F89" w:rsidRPr="00CF0F89" w:rsidRDefault="00CF0F89" w:rsidP="00CF0F89">
      <w:pPr>
        <w:jc w:val="both"/>
      </w:pPr>
    </w:p>
    <w:p w:rsidR="00CF0F89" w:rsidRDefault="00CF0F89" w:rsidP="00CF0F89">
      <w:pPr>
        <w:jc w:val="both"/>
      </w:pPr>
      <w:r w:rsidRPr="00CF0F89">
        <w:t xml:space="preserve">Isticanje kandidata za zamjenika predsjednika Savjeta je javno. </w:t>
      </w:r>
      <w:r w:rsidR="00965326" w:rsidRPr="00965326">
        <w:t xml:space="preserve">U slučaju da je istaknuto više od jednog kandidata </w:t>
      </w:r>
      <w:r w:rsidR="00965326">
        <w:t>g</w:t>
      </w:r>
      <w:r w:rsidRPr="00CF0F89">
        <w:t>lasovanje o istaknutim kandidatima obavlja se tajno. Izabran je kandidat koji je dobio natpolovičnu većinu ukupnog broja članova Savjeta.</w:t>
      </w:r>
    </w:p>
    <w:p w:rsidR="00DD1CC6" w:rsidRPr="00CF0F89" w:rsidRDefault="00DD1CC6" w:rsidP="00CF0F89">
      <w:pPr>
        <w:jc w:val="both"/>
      </w:pPr>
    </w:p>
    <w:p w:rsidR="008D6C03" w:rsidRDefault="008D6C03" w:rsidP="00702143"/>
    <w:p w:rsidR="00CF0F89" w:rsidRPr="00CF0F89" w:rsidRDefault="00CF0F89" w:rsidP="00CF0F89">
      <w:pPr>
        <w:jc w:val="center"/>
        <w:outlineLvl w:val="0"/>
      </w:pPr>
      <w:r w:rsidRPr="00CF0F89">
        <w:lastRenderedPageBreak/>
        <w:t>Članak</w:t>
      </w:r>
      <w:r w:rsidR="003E629B">
        <w:t xml:space="preserve"> 9</w:t>
      </w:r>
      <w:r w:rsidRPr="00CF0F89">
        <w:t>.</w:t>
      </w:r>
    </w:p>
    <w:p w:rsidR="00CF0F89" w:rsidRPr="00CF0F89" w:rsidRDefault="00CF0F89" w:rsidP="00CF0F89">
      <w:pPr>
        <w:jc w:val="center"/>
      </w:pPr>
    </w:p>
    <w:p w:rsidR="00CF0F89" w:rsidRPr="00CF0F89" w:rsidRDefault="00CF0F89" w:rsidP="00CF0F89">
      <w:pPr>
        <w:jc w:val="both"/>
      </w:pPr>
      <w:r w:rsidRPr="00CF0F89">
        <w:t>Predsjednik Savjeta predlaže dnevni red sjednice Savjeta, brine o poštivanju Poslovnika Savjeta i usvojenoga dnevnog reda, utvrđuje raspored izvještavanja i rasprava po pojedinim pitanjima, daje riječ sudionicima rasprave i formulira prijedlog zaključaka i odluka koje potom daje na glasovanje.</w:t>
      </w:r>
    </w:p>
    <w:p w:rsidR="00CF0F89" w:rsidRPr="00CF0F89" w:rsidRDefault="00CF0F89" w:rsidP="00CF0F89">
      <w:pPr>
        <w:jc w:val="both"/>
      </w:pPr>
    </w:p>
    <w:p w:rsidR="00CF0F89" w:rsidRPr="00CF0F89" w:rsidRDefault="00CF0F89" w:rsidP="00CF0F89">
      <w:pPr>
        <w:jc w:val="both"/>
      </w:pPr>
      <w:r w:rsidRPr="00CF0F89">
        <w:t xml:space="preserve">Između sjednica Savjeta predsjednik Savjeta može s ciljem izvještavanja i savjetovanja s članovima Savjeta komunicirati elektroničkom poštom. </w:t>
      </w:r>
    </w:p>
    <w:p w:rsidR="00CF0F89" w:rsidRPr="00CF0F89" w:rsidRDefault="00CF0F89" w:rsidP="00CF0F89">
      <w:pPr>
        <w:jc w:val="both"/>
      </w:pPr>
    </w:p>
    <w:p w:rsidR="00CF0F89" w:rsidRPr="00CF0F89" w:rsidRDefault="00CF0F89" w:rsidP="00CF0F89">
      <w:pPr>
        <w:jc w:val="both"/>
      </w:pPr>
      <w:r w:rsidRPr="00CF0F89">
        <w:t>Zamjenik predsjednika Savjeta obavlja poslove predsjednika u njegovom odsustvu, te predstavlja Savjet u pitanjima za koja dobije mandat  članova Savjeta.</w:t>
      </w:r>
    </w:p>
    <w:p w:rsidR="00CF0F89" w:rsidRPr="00CF0F89" w:rsidRDefault="00CF0F89" w:rsidP="00CF0F89">
      <w:pPr>
        <w:jc w:val="both"/>
        <w:rPr>
          <w:color w:val="FF0000"/>
        </w:rPr>
      </w:pPr>
    </w:p>
    <w:p w:rsidR="00CF0F89" w:rsidRPr="00CF0F89" w:rsidRDefault="00CF0F89" w:rsidP="00CF0F89">
      <w:pPr>
        <w:jc w:val="both"/>
      </w:pPr>
      <w:r w:rsidRPr="00CF0F89">
        <w:t xml:space="preserve">Ukoliko predsjednik Savjeta podnese ostavku, zamjenik predsjednika obavlja poslove predsjednika Savjeta do izbora novog predsjednika. </w:t>
      </w:r>
    </w:p>
    <w:p w:rsidR="00CF0F89" w:rsidRPr="00CF0F89" w:rsidRDefault="00CF0F89" w:rsidP="00CF0F89">
      <w:pPr>
        <w:jc w:val="both"/>
      </w:pPr>
    </w:p>
    <w:p w:rsidR="00CF0F89" w:rsidRPr="00CF0F89" w:rsidRDefault="00CF0F89" w:rsidP="00CF0F89">
      <w:pPr>
        <w:rPr>
          <w:b/>
          <w:sz w:val="28"/>
          <w:szCs w:val="28"/>
        </w:rPr>
      </w:pPr>
    </w:p>
    <w:p w:rsidR="00CF0F89" w:rsidRPr="00CF0F89" w:rsidRDefault="00AA39E8" w:rsidP="00CF0F89">
      <w:pPr>
        <w:outlineLvl w:val="0"/>
        <w:rPr>
          <w:b/>
          <w:sz w:val="28"/>
          <w:szCs w:val="28"/>
        </w:rPr>
      </w:pPr>
      <w:r>
        <w:rPr>
          <w:b/>
          <w:sz w:val="28"/>
          <w:szCs w:val="28"/>
        </w:rPr>
        <w:t>I</w:t>
      </w:r>
      <w:r w:rsidR="00CF0F89" w:rsidRPr="00CF0F89">
        <w:rPr>
          <w:b/>
          <w:sz w:val="28"/>
          <w:szCs w:val="28"/>
        </w:rPr>
        <w:t>V. Priprema i način sazivanja i rada sjednica Savjeta</w:t>
      </w:r>
    </w:p>
    <w:p w:rsidR="00CF0F89" w:rsidRPr="00CF0F89" w:rsidRDefault="00CF0F89" w:rsidP="00CF0F89"/>
    <w:p w:rsidR="00CF0F89" w:rsidRPr="00CF0F89" w:rsidRDefault="00CF0F89" w:rsidP="00CF0F89">
      <w:pPr>
        <w:jc w:val="center"/>
        <w:outlineLvl w:val="0"/>
      </w:pPr>
      <w:r w:rsidRPr="00CF0F89">
        <w:t>Članak 1</w:t>
      </w:r>
      <w:r w:rsidR="003E629B">
        <w:t>0</w:t>
      </w:r>
      <w:r w:rsidRPr="00CF0F89">
        <w:t>.</w:t>
      </w:r>
    </w:p>
    <w:p w:rsidR="00CF0F89" w:rsidRPr="00CF0F89" w:rsidRDefault="00CF0F89" w:rsidP="00CF0F89"/>
    <w:p w:rsidR="00CF0F89" w:rsidRPr="00CF0F89" w:rsidRDefault="00CF0F89" w:rsidP="00CF0F89">
      <w:pPr>
        <w:jc w:val="both"/>
      </w:pPr>
      <w:r w:rsidRPr="005C295D">
        <w:t>Savjet radi na sjednicama koje saziva i vodi predsjednik Savjeta a u slučaju njegove odsutnosti ili spriječenosti zamjenik predsjednika Savjeta.</w:t>
      </w:r>
    </w:p>
    <w:p w:rsidR="00CF0F89" w:rsidRPr="00CF0F89" w:rsidRDefault="00CF0F89" w:rsidP="00CF0F89">
      <w:pPr>
        <w:jc w:val="both"/>
      </w:pPr>
    </w:p>
    <w:p w:rsidR="00CF0F89" w:rsidRPr="00CF0F89" w:rsidRDefault="00CF0F89" w:rsidP="00CF0F89">
      <w:pPr>
        <w:jc w:val="both"/>
      </w:pPr>
      <w:r w:rsidRPr="00CF0F89">
        <w:t xml:space="preserve">Stručne, administrativne, financijske i tehničke poslove u pripremanju i sazivanju sjednica Savjeta i radnih tijela Savjeta obavlja Ured za udruge. Ured za udruge prikuplja informacije i materijale potrebne za donošenje odluka Savjeta, te ostalu dokumentaciju nužnu za ispunjavanje zadaća Savjeta, kao i za provođenje zaključaka i odluka Savjeta. </w:t>
      </w:r>
      <w:smartTag w:uri="urn:schemas-microsoft-com:office:smarttags" w:element="PersonName">
        <w:smartTagPr>
          <w:attr w:name="ProductID" w:val="Ured za udruge"/>
        </w:smartTagPr>
        <w:r w:rsidRPr="00CF0F89">
          <w:t>Ured za udruge</w:t>
        </w:r>
      </w:smartTag>
      <w:r w:rsidRPr="00CF0F89">
        <w:t xml:space="preserve"> izvještava Vladu Republike Hrvatske o održanim sjednicama Savjeta.</w:t>
      </w:r>
    </w:p>
    <w:p w:rsidR="00CF0F89" w:rsidRPr="00CF0F89" w:rsidRDefault="00CF0F89" w:rsidP="00CF0F89">
      <w:pPr>
        <w:jc w:val="both"/>
      </w:pPr>
    </w:p>
    <w:p w:rsidR="00CF0F89" w:rsidRPr="00CF0F89" w:rsidRDefault="00CF0F89" w:rsidP="00CF0F89">
      <w:pPr>
        <w:jc w:val="both"/>
      </w:pPr>
      <w:r w:rsidRPr="00CF0F89">
        <w:t>Svi službeni dokumenti vezani uz rad Savjeta (pozivi za sjednice, zaključci, dopisi i sl.) izrađuju se na memorandumu Savjeta.</w:t>
      </w:r>
    </w:p>
    <w:p w:rsidR="00CF0F89" w:rsidRPr="00CF0F89" w:rsidRDefault="00CF0F89" w:rsidP="00CF0F89">
      <w:pPr>
        <w:jc w:val="both"/>
      </w:pPr>
    </w:p>
    <w:p w:rsidR="00CF0F89" w:rsidRPr="00CF0F89" w:rsidRDefault="00CF0F89" w:rsidP="00CF0F89">
      <w:pPr>
        <w:jc w:val="both"/>
      </w:pPr>
      <w:r w:rsidRPr="00CF0F89">
        <w:t xml:space="preserve">Memorandum Savjeta u gornjem lijevom kutu ima grb Republike Hrvatske i ispod njega tekst Vlada Republike Hrvatske Savjet za razvoj civilnoga društva. U donjem dijelu memoranduma nalazi se adresa sjedišta, telefon i telefaks Ureda za udruge i e-mail adresa Savjeta.  </w:t>
      </w:r>
    </w:p>
    <w:p w:rsidR="00CF0F89" w:rsidRPr="00CF0F89" w:rsidRDefault="00CF0F89" w:rsidP="00CF0F89">
      <w:pPr>
        <w:jc w:val="both"/>
      </w:pPr>
    </w:p>
    <w:p w:rsidR="00CF0F89" w:rsidRPr="00CF0F89" w:rsidRDefault="00CF0F89" w:rsidP="00CF0F89">
      <w:pPr>
        <w:jc w:val="center"/>
        <w:outlineLvl w:val="0"/>
      </w:pPr>
      <w:r w:rsidRPr="00CF0F89">
        <w:t>Članak 1</w:t>
      </w:r>
      <w:r w:rsidR="003E629B">
        <w:t>1</w:t>
      </w:r>
      <w:r w:rsidRPr="00CF0F89">
        <w:t>.</w:t>
      </w:r>
    </w:p>
    <w:p w:rsidR="00CF0F89" w:rsidRPr="00CF0F89" w:rsidRDefault="00CF0F89" w:rsidP="00CF0F89">
      <w:pPr>
        <w:jc w:val="both"/>
      </w:pPr>
    </w:p>
    <w:p w:rsidR="00CF0F89" w:rsidRPr="00CF0F89" w:rsidRDefault="00CF0F89" w:rsidP="00CF0F89">
      <w:pPr>
        <w:jc w:val="both"/>
      </w:pPr>
      <w:r w:rsidRPr="005C295D">
        <w:t xml:space="preserve">Sjednice Savjeta se održavaju po potrebi, a najmanje jednom u tri mjeseca. Poticaj za sazivanje sjednice pisanim putem mogu dati Vlada Republike Hrvatske, </w:t>
      </w:r>
      <w:smartTag w:uri="urn:schemas-microsoft-com:office:smarttags" w:element="PersonName">
        <w:r w:rsidRPr="005C295D">
          <w:t>Ured za udruge</w:t>
        </w:r>
      </w:smartTag>
      <w:r w:rsidRPr="005C295D">
        <w:t>, te svaki član  Savjeta uz supotpis još dva člana Savjeta. U tom slučaju predsjednik je dužan sazvati sjednicu Savjeta u roku od 15 dana od dana podnošenja pisanog zahtjeva.</w:t>
      </w:r>
    </w:p>
    <w:p w:rsidR="00CF0F89" w:rsidRPr="00CF0F89" w:rsidRDefault="00CF0F89" w:rsidP="00CF0F89">
      <w:pPr>
        <w:jc w:val="both"/>
      </w:pPr>
    </w:p>
    <w:p w:rsidR="00CF0F89" w:rsidRPr="00CF0F89" w:rsidRDefault="00CF0F89" w:rsidP="00CF0F89">
      <w:pPr>
        <w:jc w:val="both"/>
      </w:pPr>
      <w:r w:rsidRPr="00CF0F89">
        <w:t xml:space="preserve">Sjednica Savjeta saziva se pozivom u pisanom obliku koji obvezno sadrži naznaku mjesta i datuma održavanja te vremena početka sjednice i prijedlog dnevnog reda. Uz poziv se upućuju radni materijali o pitanjima iz prijedloga dnevnog reda zakazane sjednice. </w:t>
      </w:r>
    </w:p>
    <w:p w:rsidR="00CF0F89" w:rsidRPr="00CF0F89" w:rsidRDefault="00CF0F89" w:rsidP="00CF0F89">
      <w:pPr>
        <w:jc w:val="both"/>
      </w:pPr>
    </w:p>
    <w:p w:rsidR="00CF0F89" w:rsidRPr="00CF0F89" w:rsidRDefault="00CF0F89" w:rsidP="00CF0F89">
      <w:pPr>
        <w:jc w:val="both"/>
      </w:pPr>
      <w:r w:rsidRPr="00CF0F89">
        <w:lastRenderedPageBreak/>
        <w:t xml:space="preserve">Prijedlog dnevnog reda sjednice </w:t>
      </w:r>
      <w:smartTag w:uri="urn:schemas-microsoft-com:office:smarttags" w:element="PersonName">
        <w:r w:rsidRPr="00CF0F89">
          <w:t>Ured za udruge</w:t>
        </w:r>
      </w:smartTag>
      <w:r w:rsidRPr="00CF0F89">
        <w:t xml:space="preserve"> šalje članovima Savjeta elektroničkom poštom sedam dana uoči sjednice, a radni materijali dostavljaju se elektroničkom poštom barem tri radna dana uoči sjednice. </w:t>
      </w:r>
    </w:p>
    <w:p w:rsidR="00CF0F89" w:rsidRPr="00CF0F89" w:rsidRDefault="00CF0F89" w:rsidP="00CF0F89">
      <w:pPr>
        <w:jc w:val="both"/>
      </w:pPr>
    </w:p>
    <w:p w:rsidR="00CF0F89" w:rsidRPr="00CF0F89" w:rsidRDefault="00CF0F89" w:rsidP="00CF0F89">
      <w:pPr>
        <w:jc w:val="both"/>
      </w:pPr>
      <w:r w:rsidRPr="00CF0F89">
        <w:t xml:space="preserve">Za pripremu pojedinih točaka dnevnog reda te, kadgod je to moguće, predsjednik Savjeta zadužuje radna tijela Savjeta, </w:t>
      </w:r>
      <w:smartTag w:uri="urn:schemas-microsoft-com:office:smarttags" w:element="PersonName">
        <w:r w:rsidRPr="00CF0F89">
          <w:t>Ured za udruge</w:t>
        </w:r>
      </w:smartTag>
      <w:r w:rsidRPr="00CF0F89">
        <w:t xml:space="preserve"> ili relevantnog vanjskog stručnjaka za pripremu uvodnog izlaganja s prijedlogom zaključaka koji će se raspraviti na sjednici Savjeta. </w:t>
      </w:r>
    </w:p>
    <w:p w:rsidR="00CF0F89" w:rsidRPr="00CF0F89" w:rsidRDefault="00CF0F89" w:rsidP="00CF0F89">
      <w:pPr>
        <w:jc w:val="both"/>
      </w:pPr>
    </w:p>
    <w:p w:rsidR="00CF0F89" w:rsidRPr="00CF0F89" w:rsidRDefault="00CF0F89" w:rsidP="00CF0F89">
      <w:pPr>
        <w:jc w:val="both"/>
      </w:pPr>
      <w:r w:rsidRPr="00CF0F89">
        <w:t>Zapisnik na sjednicama Savjeta vodi djelatnik Ureda za udruge, a sažetak se objavljuje na mrežnoj stranici Ureda za udruge.</w:t>
      </w:r>
    </w:p>
    <w:p w:rsidR="00CF0F89" w:rsidRPr="00CF0F89" w:rsidRDefault="00CF0F89" w:rsidP="00CF0F89">
      <w:pPr>
        <w:jc w:val="both"/>
      </w:pPr>
    </w:p>
    <w:p w:rsidR="00CF0F89" w:rsidRPr="00CF0F89" w:rsidRDefault="00CF0F89" w:rsidP="00CF0F89">
      <w:pPr>
        <w:jc w:val="center"/>
        <w:outlineLvl w:val="0"/>
      </w:pPr>
      <w:r w:rsidRPr="00CF0F89">
        <w:t>Članak 1</w:t>
      </w:r>
      <w:r w:rsidR="003E629B">
        <w:t>2</w:t>
      </w:r>
      <w:r w:rsidRPr="00CF0F89">
        <w:t>.</w:t>
      </w:r>
    </w:p>
    <w:p w:rsidR="00CF0F89" w:rsidRPr="00CF0F89" w:rsidRDefault="00CF0F89" w:rsidP="00CF0F89"/>
    <w:p w:rsidR="00CF0F89" w:rsidRPr="00CF0F89" w:rsidRDefault="00CF0F89" w:rsidP="00CF0F89">
      <w:pPr>
        <w:jc w:val="both"/>
      </w:pPr>
      <w:r w:rsidRPr="00CF0F89">
        <w:t>Na sjednicu Savjeta pozivaju se članovi Savjeta, a predsjednik Savjeta može pozvati i druge osobe koje svojim sudjelovanjem mogu pridonijeti radu Savjeta kao i predstavnike sredstava javnog priopćivanja ali bez prava odlučivanja.</w:t>
      </w:r>
    </w:p>
    <w:p w:rsidR="00CF0F89" w:rsidRPr="00CF0F89" w:rsidRDefault="00CF0F89" w:rsidP="00CF0F89">
      <w:pPr>
        <w:jc w:val="both"/>
      </w:pPr>
    </w:p>
    <w:p w:rsidR="00CF0F89" w:rsidRPr="00CF0F89" w:rsidRDefault="00CF0F89" w:rsidP="00CF0F89">
      <w:pPr>
        <w:jc w:val="both"/>
      </w:pPr>
      <w:r w:rsidRPr="00CF0F89">
        <w:t>Na tematsku sjednicu Savjeta mogu se pozvati i vanjski suradnici, posebice stručnjaci s područja razvoja civilnoga društva kao i predstavnici nadležnih tijela državne uprave, ali bez prava odlučivanja.</w:t>
      </w:r>
    </w:p>
    <w:p w:rsidR="00CF0F89" w:rsidRPr="00CF0F89" w:rsidRDefault="00CF0F89" w:rsidP="00CF0F89">
      <w:pPr>
        <w:jc w:val="both"/>
      </w:pPr>
    </w:p>
    <w:p w:rsidR="00CF0F89" w:rsidRPr="00CF0F89" w:rsidRDefault="00CF0F89" w:rsidP="00CF0F89">
      <w:pPr>
        <w:jc w:val="both"/>
        <w:outlineLvl w:val="0"/>
      </w:pPr>
      <w:r w:rsidRPr="00CF0F89">
        <w:t>Članovi  Savjeta i gosti mogu raspravljati o temama utvrđenim dnevnim redom.</w:t>
      </w:r>
    </w:p>
    <w:p w:rsidR="00CF0F89" w:rsidRPr="00CF0F89" w:rsidRDefault="00CF0F89" w:rsidP="00CF0F89">
      <w:pPr>
        <w:jc w:val="both"/>
      </w:pPr>
    </w:p>
    <w:p w:rsidR="00CF0F89" w:rsidRPr="00CF0F89" w:rsidRDefault="00CF0F89" w:rsidP="00CF0F89">
      <w:pPr>
        <w:jc w:val="both"/>
        <w:outlineLvl w:val="0"/>
      </w:pPr>
      <w:r w:rsidRPr="00CF0F89">
        <w:t>Dopuštenje za raspravu daje predsjednik Savjeta prema redoslijedu prijavljenih.</w:t>
      </w:r>
    </w:p>
    <w:p w:rsidR="00CF0F89" w:rsidRPr="00CF0F89" w:rsidRDefault="00CF0F89" w:rsidP="00CF0F89"/>
    <w:p w:rsidR="00CF0F89" w:rsidRPr="00CF0F89" w:rsidRDefault="00CF0F89" w:rsidP="00CF0F89">
      <w:pPr>
        <w:jc w:val="center"/>
        <w:outlineLvl w:val="0"/>
      </w:pPr>
      <w:r w:rsidRPr="00CF0F89">
        <w:t>Članak 1</w:t>
      </w:r>
      <w:r w:rsidR="003E629B">
        <w:t>3</w:t>
      </w:r>
      <w:r w:rsidRPr="00CF0F89">
        <w:t>.</w:t>
      </w:r>
    </w:p>
    <w:p w:rsidR="00CF0F89" w:rsidRPr="00CF0F89" w:rsidRDefault="00CF0F89" w:rsidP="00CF0F89">
      <w:pPr>
        <w:jc w:val="center"/>
      </w:pPr>
    </w:p>
    <w:p w:rsidR="00CF0F89" w:rsidRDefault="00CF0F89" w:rsidP="00CF0F89">
      <w:pPr>
        <w:jc w:val="both"/>
      </w:pPr>
      <w:r w:rsidRPr="00CF0F89">
        <w:t xml:space="preserve">Savjet pravovaljano odlučuje ako je sjednici nazočno više od polovice svih članova odnosno zamjenika članova Savjeta. </w:t>
      </w:r>
    </w:p>
    <w:p w:rsidR="002955D2" w:rsidRDefault="002955D2" w:rsidP="00CF0F89">
      <w:pPr>
        <w:jc w:val="both"/>
      </w:pPr>
    </w:p>
    <w:p w:rsidR="002955D2" w:rsidRPr="002955D2" w:rsidRDefault="002955D2" w:rsidP="002955D2">
      <w:pPr>
        <w:jc w:val="both"/>
        <w:rPr>
          <w:bCs/>
        </w:rPr>
      </w:pPr>
      <w:r w:rsidRPr="005C295D">
        <w:rPr>
          <w:bCs/>
        </w:rPr>
        <w:t>Iznimno, predsjednik/</w:t>
      </w:r>
      <w:proofErr w:type="spellStart"/>
      <w:r w:rsidRPr="005C295D">
        <w:rPr>
          <w:bCs/>
        </w:rPr>
        <w:t>ica</w:t>
      </w:r>
      <w:proofErr w:type="spellEnd"/>
      <w:r w:rsidRPr="005C295D">
        <w:rPr>
          <w:bCs/>
        </w:rPr>
        <w:t xml:space="preserve"> ili zamjenik/</w:t>
      </w:r>
      <w:proofErr w:type="spellStart"/>
      <w:r w:rsidRPr="005C295D">
        <w:rPr>
          <w:bCs/>
        </w:rPr>
        <w:t>ica</w:t>
      </w:r>
      <w:proofErr w:type="spellEnd"/>
      <w:r w:rsidRPr="005C295D">
        <w:rPr>
          <w:bCs/>
        </w:rPr>
        <w:t xml:space="preserve"> predsjednika mogu odlučiti da se sjednica Savjeta održi i bez nazočnosti većine</w:t>
      </w:r>
      <w:r w:rsidR="003D6B4C" w:rsidRPr="005C295D">
        <w:rPr>
          <w:bCs/>
        </w:rPr>
        <w:t xml:space="preserve"> svih</w:t>
      </w:r>
      <w:r w:rsidRPr="005C295D">
        <w:rPr>
          <w:bCs/>
        </w:rPr>
        <w:t xml:space="preserve"> članova s tim da odsutni članovi Savjeta glasaju tijekom slijedećeg dana putem telefaksa, odnosno elektroničkom poštom.</w:t>
      </w:r>
      <w:r w:rsidRPr="002955D2">
        <w:rPr>
          <w:bCs/>
        </w:rPr>
        <w:t xml:space="preserve"> </w:t>
      </w:r>
    </w:p>
    <w:p w:rsidR="00CF0F89" w:rsidRPr="00CF0F89" w:rsidRDefault="00CF0F89" w:rsidP="00CF0F89">
      <w:pPr>
        <w:jc w:val="both"/>
      </w:pPr>
    </w:p>
    <w:p w:rsidR="00CF0F89" w:rsidRPr="00CF0F89" w:rsidRDefault="00CF0F89" w:rsidP="00CF0F89">
      <w:pPr>
        <w:jc w:val="both"/>
      </w:pPr>
      <w:r w:rsidRPr="00CF0F89">
        <w:t>Savjet svoje odluke, preporuke i zaključke donosi natpolovičnom većinom glasova nazočnih članova odnosno zamjenika članova Savjeta, osim ako ovim Poslovnikom nije predviđena druga potrebna većina.</w:t>
      </w:r>
    </w:p>
    <w:p w:rsidR="00CF0F89" w:rsidRPr="00CF0F89" w:rsidRDefault="00CF0F89" w:rsidP="00CF0F89">
      <w:pPr>
        <w:jc w:val="both"/>
      </w:pPr>
    </w:p>
    <w:p w:rsidR="00CF0F89" w:rsidRDefault="00CF0F89" w:rsidP="00CF0F89">
      <w:pPr>
        <w:jc w:val="both"/>
      </w:pPr>
      <w:r w:rsidRPr="00CF0F89">
        <w:t>Savjet donosi odluke javnim glasovanjem, osim u slučaju kada odluči da o pojedinom pitanju glasuje tajno i u slučajevima utvrđenim ovim Poslovnikom.</w:t>
      </w:r>
      <w:r w:rsidR="00AE6408">
        <w:t xml:space="preserve"> </w:t>
      </w:r>
      <w:r w:rsidR="008D6C03" w:rsidRPr="00286284">
        <w:t>Savjet će posebnom odlukom urediti način javnog i tajnog glasovanja.</w:t>
      </w:r>
      <w:r w:rsidR="00AE6408">
        <w:t xml:space="preserve"> </w:t>
      </w:r>
    </w:p>
    <w:p w:rsidR="002955D2" w:rsidRDefault="002955D2" w:rsidP="00CF0F89">
      <w:pPr>
        <w:jc w:val="both"/>
      </w:pPr>
    </w:p>
    <w:p w:rsidR="002955D2" w:rsidRPr="002955D2" w:rsidRDefault="002955D2" w:rsidP="002955D2">
      <w:pPr>
        <w:jc w:val="both"/>
        <w:rPr>
          <w:b/>
          <w:bCs/>
          <w:color w:val="000000"/>
        </w:rPr>
      </w:pPr>
      <w:r w:rsidRPr="005C295D">
        <w:rPr>
          <w:color w:val="000000"/>
        </w:rPr>
        <w:t>Iznimno, sjednice Savjeta mogu se održati i tako da se većina članova Savjeta o predloženim točkama dnevn</w:t>
      </w:r>
      <w:r w:rsidR="005C295D">
        <w:rPr>
          <w:color w:val="000000"/>
        </w:rPr>
        <w:t>og reda izjašnjava putem telefaks</w:t>
      </w:r>
      <w:r w:rsidRPr="005C295D">
        <w:rPr>
          <w:color w:val="000000"/>
        </w:rPr>
        <w:t>a il</w:t>
      </w:r>
      <w:r w:rsidR="005C295D">
        <w:rPr>
          <w:color w:val="000000"/>
        </w:rPr>
        <w:t>i elektroničkom</w:t>
      </w:r>
      <w:r w:rsidRPr="005C295D">
        <w:rPr>
          <w:color w:val="000000"/>
        </w:rPr>
        <w:t xml:space="preserve"> poštom.</w:t>
      </w:r>
      <w:r w:rsidRPr="002955D2">
        <w:rPr>
          <w:color w:val="000000"/>
        </w:rPr>
        <w:t xml:space="preserve"> </w:t>
      </w:r>
    </w:p>
    <w:p w:rsidR="00CF0F89" w:rsidRPr="00CF0F89" w:rsidRDefault="00CF0F89" w:rsidP="00CF0F89">
      <w:pPr>
        <w:jc w:val="both"/>
      </w:pPr>
    </w:p>
    <w:p w:rsidR="00CF0F89" w:rsidRDefault="00CF0F89" w:rsidP="00CF0F89">
      <w:pPr>
        <w:jc w:val="center"/>
        <w:outlineLvl w:val="0"/>
      </w:pPr>
      <w:r w:rsidRPr="00CF0F89">
        <w:t>Članak 1</w:t>
      </w:r>
      <w:r w:rsidR="003E629B">
        <w:t>4</w:t>
      </w:r>
      <w:r w:rsidRPr="00CF0F89">
        <w:t>.</w:t>
      </w:r>
    </w:p>
    <w:p w:rsidR="00AA39E8" w:rsidRPr="00CF0F89" w:rsidRDefault="00AA39E8" w:rsidP="001877AC"/>
    <w:p w:rsidR="00CF0F89" w:rsidRPr="00CF0F89" w:rsidRDefault="00CF0F89" w:rsidP="00CF0F89">
      <w:pPr>
        <w:jc w:val="both"/>
      </w:pPr>
      <w:r w:rsidRPr="00CF0F89">
        <w:t xml:space="preserve">Na početku sjednice Savjet usvaja dnevni red, temeljem prijedloga dnevnoga reda i pristiglih pisanih prijedloga nadopuna koji trebaju sadržati i obrazloženje te popratni radni materijal, s prijedlogom zaključaka. </w:t>
      </w:r>
    </w:p>
    <w:p w:rsidR="00CF0F89" w:rsidRPr="00CF0F89" w:rsidRDefault="00CF0F89" w:rsidP="00CF0F89">
      <w:pPr>
        <w:jc w:val="both"/>
      </w:pPr>
    </w:p>
    <w:p w:rsidR="00CF0F89" w:rsidRPr="00CF0F89" w:rsidRDefault="00CF0F89" w:rsidP="00CF0F89">
      <w:pPr>
        <w:jc w:val="both"/>
      </w:pPr>
      <w:r w:rsidRPr="00CF0F89">
        <w:lastRenderedPageBreak/>
        <w:t xml:space="preserve">Na početku svake sjednice usvaja se zapisnik s prošle sjednice koji se u razdoblju između sjednica usuglašava elektroničkom prepiskom, pri čemu članovi Savjeta ispravke trebaju poslati Uredu za udruge najkasnije </w:t>
      </w:r>
      <w:r w:rsidR="0080520D">
        <w:t>tri</w:t>
      </w:r>
      <w:r w:rsidR="0080520D" w:rsidRPr="00CF0F89">
        <w:t xml:space="preserve"> </w:t>
      </w:r>
      <w:r w:rsidRPr="00CF0F89">
        <w:t xml:space="preserve">dana uoči sjednice.  </w:t>
      </w:r>
    </w:p>
    <w:p w:rsidR="00CF0F89" w:rsidRPr="00CF0F89" w:rsidRDefault="00CF0F89" w:rsidP="00CF0F89">
      <w:pPr>
        <w:jc w:val="both"/>
      </w:pPr>
    </w:p>
    <w:p w:rsidR="00CF0F89" w:rsidRPr="00CF0F89" w:rsidRDefault="00CF0F89" w:rsidP="00CF0F89">
      <w:pPr>
        <w:jc w:val="both"/>
      </w:pPr>
      <w:r w:rsidRPr="00CF0F89">
        <w:t xml:space="preserve">Na kraju svake sjednice, Savjet određuje </w:t>
      </w:r>
      <w:r w:rsidR="00CD3312">
        <w:t xml:space="preserve">okvirni </w:t>
      </w:r>
      <w:r w:rsidRPr="00CF0F89">
        <w:t xml:space="preserve">datum </w:t>
      </w:r>
      <w:r w:rsidR="008D6C03" w:rsidRPr="00286284">
        <w:t>održavanja</w:t>
      </w:r>
      <w:r w:rsidR="008D6C03">
        <w:t xml:space="preserve"> </w:t>
      </w:r>
      <w:r w:rsidRPr="00CF0F89">
        <w:t>i</w:t>
      </w:r>
      <w:r w:rsidR="008D6C03">
        <w:t xml:space="preserve"> </w:t>
      </w:r>
      <w:r w:rsidR="008D6C03" w:rsidRPr="00286284">
        <w:t>okvirne</w:t>
      </w:r>
      <w:r w:rsidRPr="00CF0F89">
        <w:t xml:space="preserve"> </w:t>
      </w:r>
      <w:r w:rsidR="00CD3312">
        <w:t>teme za raspravu</w:t>
      </w:r>
      <w:r w:rsidRPr="00CF0F89">
        <w:t xml:space="preserve"> </w:t>
      </w:r>
      <w:r w:rsidR="008D6C03">
        <w:t xml:space="preserve">na </w:t>
      </w:r>
      <w:r w:rsidRPr="00CF0F89">
        <w:t>sljedeć</w:t>
      </w:r>
      <w:r w:rsidR="008D6C03">
        <w:t>oj</w:t>
      </w:r>
      <w:r w:rsidRPr="00CF0F89">
        <w:t xml:space="preserve"> sjednic</w:t>
      </w:r>
      <w:r w:rsidR="008D6C03">
        <w:t>i</w:t>
      </w:r>
      <w:r w:rsidRPr="00CF0F89">
        <w:t xml:space="preserve">.  </w:t>
      </w:r>
    </w:p>
    <w:p w:rsidR="00CF0F89" w:rsidRPr="00CF0F89" w:rsidRDefault="00CF0F89" w:rsidP="00CF0F89">
      <w:pPr>
        <w:jc w:val="both"/>
      </w:pPr>
    </w:p>
    <w:p w:rsidR="00CF0F89" w:rsidRPr="00CF0F89" w:rsidRDefault="00CF0F89" w:rsidP="00CF0F89">
      <w:pPr>
        <w:jc w:val="both"/>
      </w:pPr>
      <w:r w:rsidRPr="00CF0F89">
        <w:t xml:space="preserve">Jednom godišnje Savjet usvaja izvješće o svom radu i podnosi ga Vladi Republike Hrvatske do 31. </w:t>
      </w:r>
      <w:r w:rsidR="001304D3">
        <w:t>ožujka</w:t>
      </w:r>
      <w:r w:rsidRPr="00CF0F89">
        <w:t xml:space="preserve"> tekuće godine za prethodnu godinu. </w:t>
      </w:r>
    </w:p>
    <w:p w:rsidR="00CF0F89" w:rsidRPr="00CF0F89" w:rsidRDefault="00CF0F89" w:rsidP="00CF0F89">
      <w:pPr>
        <w:jc w:val="center"/>
      </w:pPr>
    </w:p>
    <w:p w:rsidR="00CF0F89" w:rsidRPr="00CF0F89" w:rsidRDefault="00CF0F89" w:rsidP="00CF0F89">
      <w:pPr>
        <w:jc w:val="center"/>
        <w:outlineLvl w:val="0"/>
      </w:pPr>
      <w:r w:rsidRPr="00CF0F89">
        <w:t>Članak 1</w:t>
      </w:r>
      <w:r w:rsidR="003E629B">
        <w:t>5</w:t>
      </w:r>
      <w:r w:rsidRPr="00CF0F89">
        <w:t>.</w:t>
      </w:r>
    </w:p>
    <w:p w:rsidR="00CF0F89" w:rsidRPr="00CF0F89" w:rsidRDefault="00CF0F89" w:rsidP="00CF0F89">
      <w:pPr>
        <w:jc w:val="center"/>
      </w:pPr>
    </w:p>
    <w:p w:rsidR="00CF0F89" w:rsidRPr="00CF0F89" w:rsidRDefault="00CF0F89" w:rsidP="00CF0F89">
      <w:pPr>
        <w:jc w:val="both"/>
      </w:pPr>
      <w:r w:rsidRPr="00CF0F89">
        <w:t xml:space="preserve">Savjet može na dnevni red svoje sjednice staviti i prijedlog točke dnevnog reda ili predstavku koju je u pisanom obliku s prijedlogom postupanja Savjeta po određenom pitanju i eventualno priloženim dodatnim materijalima elektroničkim putem ili poštom Savjetu uputila organizacija civilnoga društva.  </w:t>
      </w:r>
    </w:p>
    <w:p w:rsidR="00CF0F89" w:rsidRPr="00CF0F89" w:rsidRDefault="00CF0F89" w:rsidP="00CF0F89">
      <w:pPr>
        <w:jc w:val="both"/>
      </w:pPr>
    </w:p>
    <w:p w:rsidR="00CF0F89" w:rsidRPr="00CF0F89" w:rsidRDefault="00CF0F89" w:rsidP="00CF0F89">
      <w:pPr>
        <w:jc w:val="both"/>
      </w:pPr>
      <w:r w:rsidRPr="00CF0F89">
        <w:t>Savjet će se pisanim putem očitovati o svakom prijedlogu i predstavci u roku od dva mjeseca od primitka predstavke ako svojom odlukom ne utvrdi posebno postupanje po prijedlozima i predstavkama organizacija civilnog društva.</w:t>
      </w:r>
    </w:p>
    <w:p w:rsidR="00CF0F89" w:rsidRPr="00CF0F89" w:rsidRDefault="00CF0F89" w:rsidP="00CF0F89">
      <w:pPr>
        <w:jc w:val="both"/>
      </w:pPr>
      <w:r w:rsidRPr="00CF0F89">
        <w:t xml:space="preserve">                                                 </w:t>
      </w:r>
    </w:p>
    <w:p w:rsidR="00CF0F89" w:rsidRPr="00CF0F89" w:rsidRDefault="00CF0F89" w:rsidP="00CF0F89">
      <w:pPr>
        <w:jc w:val="center"/>
        <w:outlineLvl w:val="0"/>
      </w:pPr>
      <w:r w:rsidRPr="00CF0F89">
        <w:t>Članak 1</w:t>
      </w:r>
      <w:r w:rsidR="003E629B">
        <w:t>6</w:t>
      </w:r>
      <w:r w:rsidRPr="00CF0F89">
        <w:t>.</w:t>
      </w:r>
    </w:p>
    <w:p w:rsidR="00CF0F89" w:rsidRPr="00CF0F89" w:rsidRDefault="00CF0F89" w:rsidP="00CF0F89">
      <w:pPr>
        <w:jc w:val="both"/>
        <w:rPr>
          <w:color w:val="FF0000"/>
        </w:rPr>
      </w:pPr>
    </w:p>
    <w:p w:rsidR="00CF0F89" w:rsidRPr="00CF0F89" w:rsidRDefault="00CF0F89" w:rsidP="00CF0F89">
      <w:pPr>
        <w:jc w:val="both"/>
        <w:outlineLvl w:val="0"/>
      </w:pPr>
      <w:r w:rsidRPr="00CF0F89">
        <w:t xml:space="preserve">Sjednice Savjeta su u pravilu javne. </w:t>
      </w:r>
    </w:p>
    <w:p w:rsidR="00CF0F89" w:rsidRPr="00CF0F89" w:rsidRDefault="00CF0F89" w:rsidP="00CF0F89">
      <w:pPr>
        <w:jc w:val="both"/>
      </w:pPr>
    </w:p>
    <w:p w:rsidR="00CF0F89" w:rsidRPr="00CF0F89" w:rsidRDefault="00CF0F89" w:rsidP="00CF0F89">
      <w:pPr>
        <w:jc w:val="both"/>
      </w:pPr>
      <w:r w:rsidRPr="00CF0F89">
        <w:t>Javnost se o sjednicama i radu Savjeta obavještava pozivanjem novinara na sjednice, održavanjem konferencija za tisak, radio i televiziju, stavljanjem predstavnicima sredstava javnog priopćavanja na uvid izvještaja, prijedloga akata, zapisnika i odluka Savjeta i ostalih materijala o kojima se na javnim sjednicama raspravlja, priopćenjima za javnost, objavljivanjem prikaza, izvještaja, odluka i drugih akata na internetskoj stranici Ureda za udruge i Savjeta ili izvještavanjem nadležnih državnih tijela.</w:t>
      </w:r>
    </w:p>
    <w:p w:rsidR="00CF0F89" w:rsidRPr="00CF0F89" w:rsidRDefault="00CF0F89" w:rsidP="00CF0F89">
      <w:pPr>
        <w:jc w:val="both"/>
      </w:pPr>
    </w:p>
    <w:p w:rsidR="00CF0F89" w:rsidRPr="00CF0F89" w:rsidRDefault="00CF0F89" w:rsidP="00CF0F89">
      <w:pPr>
        <w:jc w:val="both"/>
        <w:outlineLvl w:val="0"/>
      </w:pPr>
      <w:r w:rsidRPr="00CF0F89">
        <w:t xml:space="preserve">Savjet može odlučiti u kojim slučajevima će dio ili cijela sjednica biti zatvoreni za javnost. </w:t>
      </w:r>
    </w:p>
    <w:p w:rsidR="00CF0F89" w:rsidRPr="00CF0F89" w:rsidRDefault="00CF0F89" w:rsidP="00CF0F89">
      <w:pPr>
        <w:jc w:val="both"/>
      </w:pPr>
    </w:p>
    <w:p w:rsidR="00CF0F89" w:rsidRPr="00CF0F89" w:rsidRDefault="0039168D" w:rsidP="00CF0F89">
      <w:pPr>
        <w:jc w:val="both"/>
      </w:pPr>
      <w:r>
        <w:t>N</w:t>
      </w:r>
      <w:r w:rsidR="00CF0F89" w:rsidRPr="00CF0F89">
        <w:t xml:space="preserve">akon svake sjednice, </w:t>
      </w:r>
      <w:smartTag w:uri="urn:schemas-microsoft-com:office:smarttags" w:element="PersonName">
        <w:smartTagPr>
          <w:attr w:name="ProductID" w:val="Ured za udruge"/>
        </w:smartTagPr>
        <w:r w:rsidR="00CF0F89" w:rsidRPr="00CF0F89">
          <w:t>Ured za udruge</w:t>
        </w:r>
      </w:smartTag>
      <w:r w:rsidR="00CF0F89" w:rsidRPr="00CF0F89">
        <w:t xml:space="preserve"> šalje priopćenje o održanoj sjednici, s glavnim zaključcima i najavom datuma sljedeće sjednice svim članovima Savjeta, HINI, internetskim novinama civilnoga društva, te ga objavljuje na internetskoj stranici Savjeta. </w:t>
      </w:r>
    </w:p>
    <w:p w:rsidR="00CF0F89" w:rsidRPr="00CF0F89" w:rsidRDefault="00CF0F89" w:rsidP="00CF0F89"/>
    <w:p w:rsidR="00CF0F89" w:rsidRPr="00CF0F89" w:rsidRDefault="00CF0F89" w:rsidP="00CF0F89"/>
    <w:p w:rsidR="00CF0F89" w:rsidRPr="00CF0F89" w:rsidRDefault="00AA39E8" w:rsidP="00CF0F89">
      <w:pPr>
        <w:jc w:val="both"/>
        <w:outlineLvl w:val="0"/>
        <w:rPr>
          <w:b/>
          <w:sz w:val="28"/>
          <w:szCs w:val="28"/>
        </w:rPr>
      </w:pPr>
      <w:r>
        <w:rPr>
          <w:b/>
          <w:sz w:val="28"/>
          <w:szCs w:val="28"/>
        </w:rPr>
        <w:t>V</w:t>
      </w:r>
      <w:r w:rsidR="00CF0F89" w:rsidRPr="00CF0F89">
        <w:rPr>
          <w:b/>
          <w:sz w:val="28"/>
          <w:szCs w:val="28"/>
        </w:rPr>
        <w:t>. Radne skupine Savjeta</w:t>
      </w:r>
    </w:p>
    <w:p w:rsidR="00CF0F89" w:rsidRPr="00CF0F89" w:rsidRDefault="00CF0F89" w:rsidP="00CF0F89">
      <w:pPr>
        <w:jc w:val="both"/>
      </w:pPr>
    </w:p>
    <w:p w:rsidR="00CF0F89" w:rsidRPr="00CF0F89" w:rsidRDefault="00CF0F89" w:rsidP="00CF0F89">
      <w:pPr>
        <w:jc w:val="center"/>
        <w:outlineLvl w:val="0"/>
      </w:pPr>
      <w:r w:rsidRPr="00CF0F89">
        <w:t>Članak 1</w:t>
      </w:r>
      <w:r w:rsidR="003E629B">
        <w:t>7</w:t>
      </w:r>
      <w:r w:rsidRPr="00CF0F89">
        <w:t>.</w:t>
      </w:r>
    </w:p>
    <w:p w:rsidR="00CF0F89" w:rsidRPr="00CF0F89" w:rsidRDefault="00CF0F89" w:rsidP="00CF0F89">
      <w:pPr>
        <w:jc w:val="both"/>
      </w:pPr>
    </w:p>
    <w:p w:rsidR="00CF0F89" w:rsidRPr="00CF0F89" w:rsidRDefault="00CF0F89" w:rsidP="00CF0F89">
      <w:pPr>
        <w:jc w:val="both"/>
      </w:pPr>
      <w:r w:rsidRPr="00CF0F89">
        <w:t>S ciljem pripreme i obrade pojedinih tema za raspravu o nekom pitanju na sjednici ili za praćenje nekog područja Savjet može osnovati svoje stalne ili povremene radne skupine. Radne skupine osnivaju se odlukom Savjeta.</w:t>
      </w:r>
    </w:p>
    <w:p w:rsidR="00076FF2" w:rsidRDefault="00076FF2" w:rsidP="00CF0F89">
      <w:pPr>
        <w:jc w:val="both"/>
      </w:pPr>
    </w:p>
    <w:p w:rsidR="00CF0F89" w:rsidRPr="00CF0F89" w:rsidRDefault="00CF0F89" w:rsidP="00CF0F89">
      <w:pPr>
        <w:jc w:val="both"/>
      </w:pPr>
      <w:r w:rsidRPr="00CF0F89">
        <w:t>Savjet osniva stalne radne skupine s godišnjim ciljevima i zadaćama te povremene radne skupine, s kratkoročnim zadacima. Sa</w:t>
      </w:r>
      <w:r w:rsidR="00CD3312">
        <w:t>sta</w:t>
      </w:r>
      <w:r w:rsidRPr="00CF0F89">
        <w:t xml:space="preserve">v radnih skupina temelji se na dobrovoljnim prijavama članova </w:t>
      </w:r>
      <w:r w:rsidR="00AE6408" w:rsidRPr="00286284">
        <w:t>i zamjenika članova</w:t>
      </w:r>
      <w:r w:rsidR="00AE6408">
        <w:t xml:space="preserve"> </w:t>
      </w:r>
      <w:r w:rsidRPr="00CF0F89">
        <w:t xml:space="preserve">Savjeta. </w:t>
      </w:r>
      <w:bookmarkStart w:id="0" w:name="_GoBack"/>
      <w:bookmarkEnd w:id="0"/>
    </w:p>
    <w:p w:rsidR="00CF0F89" w:rsidRPr="00CF0F89" w:rsidRDefault="00CF0F89" w:rsidP="00CF0F89">
      <w:pPr>
        <w:jc w:val="both"/>
      </w:pPr>
    </w:p>
    <w:p w:rsidR="00CF0F89" w:rsidRPr="00CF0F89" w:rsidRDefault="00CF0F89" w:rsidP="00CF0F89">
      <w:pPr>
        <w:jc w:val="both"/>
      </w:pPr>
      <w:r w:rsidRPr="00CF0F89">
        <w:t xml:space="preserve">Članovi stalnih radnih skupina među sobom odabiru koordinatora kojeg Savjet potvrđuje na svojoj prvoj sjednici nakon osnutka radne skupine. Savjet odabire i imenuje koordinatora povremene radne skupine prilikom osnutka te radne skupine. </w:t>
      </w:r>
    </w:p>
    <w:p w:rsidR="00CF0F89" w:rsidRPr="00CF0F89" w:rsidRDefault="00CF0F89" w:rsidP="00CF0F89">
      <w:pPr>
        <w:jc w:val="both"/>
      </w:pPr>
    </w:p>
    <w:p w:rsidR="00CF0F89" w:rsidRPr="00CF0F89" w:rsidRDefault="00CF0F89" w:rsidP="00CF0F89">
      <w:pPr>
        <w:jc w:val="both"/>
      </w:pPr>
      <w:r w:rsidRPr="00CF0F89">
        <w:t xml:space="preserve">Koordinatori radnih skupina Savjeta imaju pravo nastupati u ime Savjeta pred tijelima državne uprave, organizacijama civilnoga društva  i drugim organizacijama u pitanjima ili području iz nadležnosti radnog tijela, uz prethodno informiranje predsjednika Savjeta. </w:t>
      </w:r>
    </w:p>
    <w:p w:rsidR="00CF0F89" w:rsidRPr="00CF0F89" w:rsidRDefault="00CF0F89" w:rsidP="00CF0F89">
      <w:pPr>
        <w:jc w:val="both"/>
      </w:pPr>
    </w:p>
    <w:p w:rsidR="00CF0F89" w:rsidRPr="00CF0F89" w:rsidRDefault="00CF0F89" w:rsidP="00CF0F89">
      <w:pPr>
        <w:jc w:val="both"/>
      </w:pPr>
      <w:r w:rsidRPr="00CF0F89">
        <w:t>O radu radnih skupina koordinatori redovito izvješćuju Savjet usmenim putem, a pisano izvješće za Savjet pripremaju jednom godišnje do 31. siječnja naredne godine za rad stalnih radnih skupina u protekloj godini, odnosno po završetku zadaća povremene radne skupine.</w:t>
      </w:r>
    </w:p>
    <w:p w:rsidR="00CF0F89" w:rsidRPr="00CF0F89" w:rsidRDefault="00CF0F89" w:rsidP="00CF0F89">
      <w:pPr>
        <w:jc w:val="both"/>
        <w:rPr>
          <w:color w:val="FF0000"/>
        </w:rPr>
      </w:pPr>
      <w:r w:rsidRPr="00CF0F89">
        <w:rPr>
          <w:color w:val="FF0000"/>
        </w:rPr>
        <w:t xml:space="preserve"> </w:t>
      </w:r>
    </w:p>
    <w:p w:rsidR="00CF0F89" w:rsidRPr="00CF0F89" w:rsidRDefault="00CF0F89" w:rsidP="00CF0F89">
      <w:pPr>
        <w:jc w:val="both"/>
        <w:rPr>
          <w:color w:val="FF0000"/>
        </w:rPr>
      </w:pPr>
      <w:r w:rsidRPr="00CF0F89">
        <w:t xml:space="preserve">Stručne i tehničke poslove za potrebe stalnih i povremenih radnih skupina obavlja </w:t>
      </w:r>
      <w:smartTag w:uri="urn:schemas-microsoft-com:office:smarttags" w:element="PersonName">
        <w:r w:rsidRPr="00CF0F89">
          <w:t>Ured za udruge</w:t>
        </w:r>
      </w:smartTag>
      <w:r w:rsidRPr="00CF0F89">
        <w:t>.</w:t>
      </w:r>
    </w:p>
    <w:p w:rsidR="00CF0F89" w:rsidRPr="00CF0F89" w:rsidRDefault="00CF0F89" w:rsidP="00CF0F89">
      <w:pPr>
        <w:jc w:val="both"/>
        <w:rPr>
          <w:color w:val="FF0000"/>
        </w:rPr>
      </w:pPr>
    </w:p>
    <w:p w:rsidR="00AE4BD6" w:rsidRDefault="00AE4BD6" w:rsidP="00CF0F89">
      <w:pPr>
        <w:jc w:val="both"/>
        <w:rPr>
          <w:color w:val="FF0000"/>
        </w:rPr>
      </w:pPr>
      <w:r>
        <w:rPr>
          <w:color w:val="FF0000"/>
        </w:rPr>
        <w:t xml:space="preserve">                                                                  </w:t>
      </w:r>
      <w:r w:rsidRPr="008D6C03">
        <w:rPr>
          <w:color w:val="000000" w:themeColor="text1"/>
        </w:rPr>
        <w:t>Članak 18.</w:t>
      </w:r>
    </w:p>
    <w:p w:rsidR="00AE4BD6" w:rsidRDefault="00AE4BD6" w:rsidP="00CF0F89">
      <w:pPr>
        <w:jc w:val="both"/>
        <w:rPr>
          <w:color w:val="FF0000"/>
        </w:rPr>
      </w:pPr>
    </w:p>
    <w:p w:rsidR="00CD3312" w:rsidRPr="00CD3312" w:rsidRDefault="00CD3312" w:rsidP="00297DEB">
      <w:pPr>
        <w:jc w:val="both"/>
        <w:outlineLvl w:val="0"/>
      </w:pPr>
      <w:r w:rsidRPr="00CD3312">
        <w:t xml:space="preserve">U radu radne skupine </w:t>
      </w:r>
      <w:r w:rsidR="00597626">
        <w:t xml:space="preserve">pored </w:t>
      </w:r>
      <w:r w:rsidR="00055FB0">
        <w:t xml:space="preserve">članova Savjeta </w:t>
      </w:r>
      <w:r w:rsidRPr="00CD3312">
        <w:t>mogu sudjelovati i vanjski članovi</w:t>
      </w:r>
      <w:r w:rsidR="00597626">
        <w:t>, koj</w:t>
      </w:r>
      <w:r w:rsidR="00297DEB">
        <w:t>e</w:t>
      </w:r>
      <w:r w:rsidR="00597626">
        <w:t xml:space="preserve"> </w:t>
      </w:r>
      <w:r w:rsidRPr="00CD3312">
        <w:t xml:space="preserve">mogu predložiti članovi </w:t>
      </w:r>
      <w:r w:rsidR="00055FB0">
        <w:t>Savjeta</w:t>
      </w:r>
      <w:r w:rsidRPr="00CD3312">
        <w:t>.</w:t>
      </w:r>
    </w:p>
    <w:p w:rsidR="00CD3312" w:rsidRPr="00CD3312" w:rsidRDefault="00CD3312" w:rsidP="001877AC"/>
    <w:p w:rsidR="00CD3312" w:rsidRPr="00CD3312" w:rsidRDefault="00297DEB" w:rsidP="00297DEB">
      <w:pPr>
        <w:jc w:val="both"/>
        <w:outlineLvl w:val="0"/>
      </w:pPr>
      <w:r>
        <w:t>Broj vanjskih članova radne skupine nije ograničen, ali v</w:t>
      </w:r>
      <w:r w:rsidR="00CD3312" w:rsidRPr="00CD3312">
        <w:t>anjski članovi sudjeluju u radu radne skupine bez prava odlučivanja.</w:t>
      </w:r>
    </w:p>
    <w:p w:rsidR="00CD3312" w:rsidRPr="00CD3312" w:rsidRDefault="00CD3312" w:rsidP="001877AC"/>
    <w:p w:rsidR="00CD3312" w:rsidRPr="00AE4BD6" w:rsidRDefault="00CD3312" w:rsidP="00297DEB">
      <w:pPr>
        <w:jc w:val="both"/>
        <w:outlineLvl w:val="0"/>
      </w:pPr>
      <w:r w:rsidRPr="00AE4BD6">
        <w:t xml:space="preserve">Radna skupina svoje odluke, preporuke i zaključke donosi </w:t>
      </w:r>
      <w:r w:rsidR="00297DEB" w:rsidRPr="00AE4BD6">
        <w:t>javnim glasanjem na s</w:t>
      </w:r>
      <w:r w:rsidR="00297DEB">
        <w:t>astancima</w:t>
      </w:r>
      <w:r w:rsidR="00297DEB" w:rsidRPr="00AE4BD6">
        <w:t xml:space="preserve"> radne skupine</w:t>
      </w:r>
      <w:r w:rsidR="00297DEB">
        <w:t>,</w:t>
      </w:r>
      <w:r w:rsidR="00297DEB" w:rsidRPr="00AE4BD6">
        <w:t xml:space="preserve"> </w:t>
      </w:r>
      <w:r w:rsidRPr="00AE4BD6">
        <w:t>natpolovičnom većinom glasova nazočnih članova koji imaju pravo glasa.</w:t>
      </w:r>
    </w:p>
    <w:p w:rsidR="00CD3312" w:rsidRPr="00AE4BD6" w:rsidRDefault="00CD3312" w:rsidP="00297DEB">
      <w:pPr>
        <w:jc w:val="both"/>
        <w:outlineLvl w:val="0"/>
      </w:pPr>
    </w:p>
    <w:p w:rsidR="00CD3312" w:rsidRPr="00AE4BD6" w:rsidRDefault="00CD3312" w:rsidP="00297DEB">
      <w:pPr>
        <w:jc w:val="both"/>
        <w:outlineLvl w:val="0"/>
      </w:pPr>
      <w:r w:rsidRPr="00AE4BD6">
        <w:t xml:space="preserve">Iznimno, </w:t>
      </w:r>
      <w:r w:rsidR="00297DEB">
        <w:t xml:space="preserve">članovi </w:t>
      </w:r>
      <w:r w:rsidRPr="00AE4BD6">
        <w:t>radne skupine mogu se o predloženim točkama dnevnog reda izjašnjava</w:t>
      </w:r>
      <w:r w:rsidR="00297DEB">
        <w:t>ti</w:t>
      </w:r>
      <w:r w:rsidRPr="00AE4BD6">
        <w:t xml:space="preserve"> putem elektroničke pošte.</w:t>
      </w:r>
    </w:p>
    <w:p w:rsidR="00CD3312" w:rsidRPr="00AE4BD6" w:rsidRDefault="00CD3312" w:rsidP="00297DEB">
      <w:pPr>
        <w:jc w:val="both"/>
        <w:outlineLvl w:val="0"/>
      </w:pPr>
    </w:p>
    <w:p w:rsidR="00AE4BD6" w:rsidRDefault="00AE4BD6" w:rsidP="00CF0F89">
      <w:pPr>
        <w:jc w:val="both"/>
        <w:rPr>
          <w:color w:val="FF0000"/>
        </w:rPr>
      </w:pPr>
    </w:p>
    <w:p w:rsidR="00AE4BD6" w:rsidRPr="00CF0F89" w:rsidRDefault="00AE4BD6" w:rsidP="00CF0F89">
      <w:pPr>
        <w:jc w:val="both"/>
        <w:rPr>
          <w:color w:val="FF0000"/>
        </w:rPr>
      </w:pPr>
    </w:p>
    <w:p w:rsidR="00CF0F89" w:rsidRPr="00CF0F89" w:rsidRDefault="00AA39E8" w:rsidP="00CF0F89">
      <w:pPr>
        <w:jc w:val="both"/>
        <w:outlineLvl w:val="0"/>
        <w:rPr>
          <w:b/>
          <w:sz w:val="28"/>
          <w:szCs w:val="28"/>
        </w:rPr>
      </w:pPr>
      <w:r>
        <w:rPr>
          <w:b/>
          <w:sz w:val="28"/>
          <w:szCs w:val="28"/>
        </w:rPr>
        <w:t>V</w:t>
      </w:r>
      <w:r w:rsidR="00CF0F89" w:rsidRPr="00CF0F89">
        <w:rPr>
          <w:b/>
          <w:sz w:val="28"/>
          <w:szCs w:val="28"/>
        </w:rPr>
        <w:t>I. Financijska i organizacijska potpora članovima Savjeta</w:t>
      </w:r>
    </w:p>
    <w:p w:rsidR="00CF0F89" w:rsidRPr="00CF0F89" w:rsidRDefault="00CF0F89" w:rsidP="00CF0F89">
      <w:pPr>
        <w:jc w:val="both"/>
        <w:rPr>
          <w:color w:val="FF0000"/>
        </w:rPr>
      </w:pPr>
    </w:p>
    <w:p w:rsidR="00CF0F89" w:rsidRPr="00CF0F89" w:rsidRDefault="00CF0F89" w:rsidP="00CF0F89">
      <w:pPr>
        <w:jc w:val="center"/>
        <w:outlineLvl w:val="0"/>
      </w:pPr>
      <w:r w:rsidRPr="00CF0F89">
        <w:t xml:space="preserve">Članak </w:t>
      </w:r>
      <w:r w:rsidR="003E629B">
        <w:t>1</w:t>
      </w:r>
      <w:r w:rsidR="00297DEB">
        <w:t>9</w:t>
      </w:r>
      <w:r w:rsidRPr="00CF0F89">
        <w:t>.</w:t>
      </w:r>
    </w:p>
    <w:p w:rsidR="00CF0F89" w:rsidRPr="00CF0F89" w:rsidRDefault="00CF0F89" w:rsidP="00CF0F89">
      <w:pPr>
        <w:jc w:val="both"/>
      </w:pPr>
    </w:p>
    <w:p w:rsidR="00CF0F89" w:rsidRPr="00CF0F89" w:rsidRDefault="00CF0F89" w:rsidP="00CF0F89">
      <w:pPr>
        <w:jc w:val="both"/>
        <w:outlineLvl w:val="0"/>
      </w:pPr>
      <w:r w:rsidRPr="00CF0F89">
        <w:t xml:space="preserve">Članovi Savjeta ne primaju novčanu naknadu za sudjelovanje na sjednicama Savjeta. </w:t>
      </w:r>
    </w:p>
    <w:p w:rsidR="00CF0F89" w:rsidRPr="00CF0F89" w:rsidRDefault="00CF0F89" w:rsidP="00CF0F89">
      <w:pPr>
        <w:jc w:val="both"/>
      </w:pPr>
    </w:p>
    <w:p w:rsidR="00CF0F89" w:rsidRPr="00CF0F89" w:rsidRDefault="00CF0F89" w:rsidP="00CF0F89">
      <w:pPr>
        <w:jc w:val="both"/>
      </w:pPr>
      <w:r w:rsidRPr="00CF0F89">
        <w:t xml:space="preserve">Članovima Savjeta </w:t>
      </w:r>
      <w:r w:rsidR="000E71BF">
        <w:t xml:space="preserve">iz reda organizacija civilnoga društva </w:t>
      </w:r>
      <w:r w:rsidRPr="00CF0F89">
        <w:t xml:space="preserve">koji žive izvan Zagreba, </w:t>
      </w:r>
      <w:smartTag w:uri="urn:schemas-microsoft-com:office:smarttags" w:element="PersonName">
        <w:r w:rsidRPr="00CF0F89">
          <w:t>Ured za udruge</w:t>
        </w:r>
      </w:smartTag>
      <w:r w:rsidRPr="00CF0F89">
        <w:t xml:space="preserve"> nadoknadit će troškove prijevoza u visini troškova putovanja autobusom, vlakom ili zrakoplovom (u ekonomskoj klasi) kao i pripadajući iznos dnevnice za sva putovanja u vezi rada Savjeta, a po odluci Savjeta.</w:t>
      </w:r>
    </w:p>
    <w:p w:rsidR="00CF0F89" w:rsidRPr="00CF0F89" w:rsidRDefault="00CF0F89" w:rsidP="00CF0F89">
      <w:pPr>
        <w:jc w:val="both"/>
      </w:pPr>
    </w:p>
    <w:p w:rsidR="00CF0F89" w:rsidRPr="00CF0F89" w:rsidRDefault="00CF0F89" w:rsidP="00CF0F89">
      <w:pPr>
        <w:jc w:val="both"/>
      </w:pPr>
      <w:r w:rsidRPr="00CF0F89">
        <w:t>Članovi radnih tijela Savjeta mogu primati naknade za stručni rad u radnim skupinama u skladu s raspoloživim proračunskim sredstvima.</w:t>
      </w:r>
    </w:p>
    <w:p w:rsidR="00CF0F89" w:rsidRPr="00CF0F89" w:rsidRDefault="00CF0F89" w:rsidP="00CF0F89">
      <w:pPr>
        <w:jc w:val="both"/>
      </w:pPr>
    </w:p>
    <w:p w:rsidR="00CF0F89" w:rsidRPr="00CF0F89" w:rsidRDefault="00CF0F89" w:rsidP="00CF0F89">
      <w:pPr>
        <w:jc w:val="both"/>
      </w:pPr>
      <w:r w:rsidRPr="00CF0F89">
        <w:t xml:space="preserve">Proračunska sredstva za rad Savjeta, na poziciji Ureda za udruge, planiraju se i troše uz administrativnu pomoć Ureda za udruge. </w:t>
      </w:r>
    </w:p>
    <w:p w:rsidR="00CF0F89" w:rsidRDefault="00CF0F89" w:rsidP="00CF0F89">
      <w:pPr>
        <w:jc w:val="both"/>
      </w:pPr>
    </w:p>
    <w:p w:rsidR="000E71BF" w:rsidRDefault="000E71BF" w:rsidP="00CF0F89">
      <w:pPr>
        <w:jc w:val="both"/>
      </w:pPr>
    </w:p>
    <w:p w:rsidR="000E71BF" w:rsidRDefault="000E71BF" w:rsidP="00CF0F89">
      <w:pPr>
        <w:jc w:val="both"/>
      </w:pPr>
    </w:p>
    <w:p w:rsidR="000E71BF" w:rsidRPr="00CF0F89" w:rsidRDefault="000E71BF" w:rsidP="00CF0F89">
      <w:pPr>
        <w:jc w:val="both"/>
      </w:pPr>
    </w:p>
    <w:p w:rsidR="00CF0F89" w:rsidRPr="00CF0F89" w:rsidRDefault="00CF0F89" w:rsidP="00CF0F89">
      <w:pPr>
        <w:jc w:val="center"/>
        <w:outlineLvl w:val="0"/>
      </w:pPr>
      <w:r w:rsidRPr="00CF0F89">
        <w:t xml:space="preserve">Članak </w:t>
      </w:r>
      <w:r w:rsidR="00297DEB">
        <w:t>20</w:t>
      </w:r>
      <w:r w:rsidRPr="00CF0F89">
        <w:t>.</w:t>
      </w:r>
    </w:p>
    <w:p w:rsidR="00CF0F89" w:rsidRPr="00CF0F89" w:rsidRDefault="00CF0F89" w:rsidP="00CF0F89">
      <w:pPr>
        <w:jc w:val="center"/>
      </w:pPr>
    </w:p>
    <w:p w:rsidR="00CF0F89" w:rsidRDefault="00CF0F89" w:rsidP="00CF0F89">
      <w:pPr>
        <w:jc w:val="both"/>
      </w:pPr>
      <w:r w:rsidRPr="00CF0F89">
        <w:t>Predstavnici udruga i drugih organizacija civilnoga društva u Savjetu dužni su, uz administrativnu pomoć Ureda za udruge i tijela državne uprave, održavati redovnu komunikaciju s udrugama u svom području.</w:t>
      </w:r>
    </w:p>
    <w:p w:rsidR="000855D4" w:rsidRDefault="000855D4" w:rsidP="00CF0F89">
      <w:pPr>
        <w:jc w:val="both"/>
      </w:pPr>
    </w:p>
    <w:p w:rsidR="0039168D" w:rsidRDefault="0039168D" w:rsidP="000855D4">
      <w:pPr>
        <w:jc w:val="both"/>
        <w:outlineLvl w:val="0"/>
        <w:rPr>
          <w:b/>
          <w:sz w:val="28"/>
          <w:szCs w:val="28"/>
        </w:rPr>
      </w:pPr>
    </w:p>
    <w:p w:rsidR="00E965D8" w:rsidRDefault="00AA39E8" w:rsidP="000855D4">
      <w:pPr>
        <w:jc w:val="both"/>
        <w:outlineLvl w:val="0"/>
        <w:rPr>
          <w:b/>
          <w:sz w:val="28"/>
          <w:szCs w:val="28"/>
        </w:rPr>
      </w:pPr>
      <w:r>
        <w:rPr>
          <w:b/>
          <w:sz w:val="28"/>
          <w:szCs w:val="28"/>
        </w:rPr>
        <w:t>V</w:t>
      </w:r>
      <w:r w:rsidR="000855D4" w:rsidRPr="003D6B4C">
        <w:rPr>
          <w:b/>
          <w:sz w:val="28"/>
          <w:szCs w:val="28"/>
        </w:rPr>
        <w:t>II</w:t>
      </w:r>
      <w:r w:rsidR="00F5654C" w:rsidRPr="003D6B4C">
        <w:rPr>
          <w:b/>
          <w:sz w:val="28"/>
          <w:szCs w:val="28"/>
        </w:rPr>
        <w:t>. Postupak</w:t>
      </w:r>
      <w:r w:rsidR="000855D4" w:rsidRPr="003D6B4C">
        <w:rPr>
          <w:b/>
          <w:sz w:val="28"/>
          <w:szCs w:val="28"/>
        </w:rPr>
        <w:t xml:space="preserve"> kandidiranja i izbora predstavnika</w:t>
      </w:r>
      <w:r>
        <w:rPr>
          <w:b/>
          <w:sz w:val="28"/>
          <w:szCs w:val="28"/>
        </w:rPr>
        <w:t xml:space="preserve"> organizacija </w:t>
      </w:r>
      <w:r w:rsidR="000855D4" w:rsidRPr="003D6B4C">
        <w:rPr>
          <w:b/>
          <w:sz w:val="28"/>
          <w:szCs w:val="28"/>
        </w:rPr>
        <w:t>civilnog</w:t>
      </w:r>
    </w:p>
    <w:p w:rsidR="00E965D8" w:rsidRDefault="00E965D8" w:rsidP="000855D4">
      <w:pPr>
        <w:jc w:val="both"/>
        <w:outlineLvl w:val="0"/>
        <w:rPr>
          <w:b/>
          <w:sz w:val="28"/>
          <w:szCs w:val="28"/>
        </w:rPr>
      </w:pPr>
      <w:r>
        <w:rPr>
          <w:b/>
          <w:sz w:val="28"/>
          <w:szCs w:val="28"/>
        </w:rPr>
        <w:t xml:space="preserve">       </w:t>
      </w:r>
      <w:r w:rsidR="000855D4" w:rsidRPr="003D6B4C">
        <w:rPr>
          <w:b/>
          <w:sz w:val="28"/>
          <w:szCs w:val="28"/>
        </w:rPr>
        <w:t xml:space="preserve"> društva</w:t>
      </w:r>
      <w:r w:rsidR="00E75297" w:rsidRPr="003D6B4C">
        <w:rPr>
          <w:b/>
          <w:sz w:val="28"/>
          <w:szCs w:val="28"/>
        </w:rPr>
        <w:t xml:space="preserve"> u</w:t>
      </w:r>
      <w:r w:rsidR="00A229BC" w:rsidRPr="003D6B4C">
        <w:rPr>
          <w:b/>
          <w:sz w:val="28"/>
          <w:szCs w:val="28"/>
        </w:rPr>
        <w:t xml:space="preserve"> povjerenstva, savjetodavna ili </w:t>
      </w:r>
      <w:r w:rsidR="00E75297" w:rsidRPr="003D6B4C">
        <w:rPr>
          <w:b/>
          <w:sz w:val="28"/>
          <w:szCs w:val="28"/>
        </w:rPr>
        <w:t xml:space="preserve">radna tijela na zahtjev </w:t>
      </w:r>
    </w:p>
    <w:p w:rsidR="000855D4" w:rsidRPr="003D6B4C" w:rsidRDefault="00E965D8" w:rsidP="000855D4">
      <w:pPr>
        <w:jc w:val="both"/>
        <w:outlineLvl w:val="0"/>
        <w:rPr>
          <w:b/>
          <w:sz w:val="28"/>
          <w:szCs w:val="28"/>
        </w:rPr>
      </w:pPr>
      <w:r>
        <w:rPr>
          <w:b/>
          <w:sz w:val="28"/>
          <w:szCs w:val="28"/>
        </w:rPr>
        <w:t xml:space="preserve">        </w:t>
      </w:r>
      <w:r w:rsidR="00E75297" w:rsidRPr="003D6B4C">
        <w:rPr>
          <w:b/>
          <w:sz w:val="28"/>
          <w:szCs w:val="28"/>
        </w:rPr>
        <w:t>tijela državne uprave, ureda Vlade i drugih tijela javne vlasti</w:t>
      </w:r>
    </w:p>
    <w:p w:rsidR="000855D4" w:rsidRPr="005C295D" w:rsidRDefault="000855D4" w:rsidP="000855D4">
      <w:pPr>
        <w:jc w:val="both"/>
        <w:rPr>
          <w:b/>
          <w:sz w:val="28"/>
          <w:szCs w:val="28"/>
        </w:rPr>
      </w:pPr>
    </w:p>
    <w:p w:rsidR="000855D4" w:rsidRPr="005C295D" w:rsidRDefault="000855D4" w:rsidP="000855D4">
      <w:pPr>
        <w:pStyle w:val="T-98-2"/>
        <w:tabs>
          <w:tab w:val="clear" w:pos="2153"/>
          <w:tab w:val="left" w:pos="0"/>
        </w:tabs>
        <w:spacing w:after="0"/>
        <w:ind w:firstLine="0"/>
        <w:jc w:val="center"/>
        <w:outlineLvl w:val="0"/>
        <w:rPr>
          <w:sz w:val="24"/>
          <w:lang w:val="hr-HR"/>
        </w:rPr>
      </w:pPr>
      <w:r w:rsidRPr="005C295D">
        <w:rPr>
          <w:sz w:val="24"/>
          <w:lang w:val="hr-HR"/>
        </w:rPr>
        <w:t xml:space="preserve">Članak </w:t>
      </w:r>
      <w:r w:rsidR="00965DD3" w:rsidRPr="005C295D">
        <w:rPr>
          <w:sz w:val="24"/>
          <w:lang w:val="hr-HR"/>
        </w:rPr>
        <w:t>2</w:t>
      </w:r>
      <w:r w:rsidR="000E71BF">
        <w:rPr>
          <w:sz w:val="24"/>
          <w:lang w:val="hr-HR"/>
        </w:rPr>
        <w:t>1</w:t>
      </w:r>
      <w:r w:rsidRPr="005C295D">
        <w:rPr>
          <w:sz w:val="24"/>
          <w:lang w:val="hr-HR"/>
        </w:rPr>
        <w:t>.</w:t>
      </w:r>
    </w:p>
    <w:p w:rsidR="000855D4" w:rsidRPr="005C295D" w:rsidRDefault="000855D4" w:rsidP="000855D4">
      <w:pPr>
        <w:pStyle w:val="T-98-2"/>
        <w:tabs>
          <w:tab w:val="clear" w:pos="2153"/>
          <w:tab w:val="left" w:pos="0"/>
        </w:tabs>
        <w:spacing w:after="0"/>
        <w:ind w:firstLine="0"/>
        <w:rPr>
          <w:sz w:val="24"/>
          <w:lang w:val="hr-HR"/>
        </w:rPr>
      </w:pPr>
    </w:p>
    <w:p w:rsidR="000855D4" w:rsidRPr="005C295D" w:rsidRDefault="003D6B4C" w:rsidP="0007556E">
      <w:pPr>
        <w:pStyle w:val="T-98-2"/>
        <w:tabs>
          <w:tab w:val="clear" w:pos="2153"/>
          <w:tab w:val="left" w:pos="0"/>
        </w:tabs>
        <w:spacing w:after="0"/>
        <w:ind w:firstLine="0"/>
        <w:rPr>
          <w:sz w:val="24"/>
          <w:lang w:val="hr-HR"/>
        </w:rPr>
      </w:pPr>
      <w:r w:rsidRPr="005C295D">
        <w:rPr>
          <w:sz w:val="24"/>
          <w:lang w:val="hr-HR"/>
        </w:rPr>
        <w:t>Ukoliko</w:t>
      </w:r>
      <w:r w:rsidR="00291831" w:rsidRPr="005C295D">
        <w:rPr>
          <w:sz w:val="24"/>
          <w:lang w:val="hr-HR"/>
        </w:rPr>
        <w:t xml:space="preserve"> t</w:t>
      </w:r>
      <w:r w:rsidR="00E75297" w:rsidRPr="005C295D">
        <w:rPr>
          <w:sz w:val="24"/>
          <w:lang w:val="hr-HR"/>
        </w:rPr>
        <w:t>ijelo državne uprave, ured Vlade ili dru</w:t>
      </w:r>
      <w:r w:rsidR="00291831" w:rsidRPr="005C295D">
        <w:rPr>
          <w:sz w:val="24"/>
          <w:lang w:val="hr-HR"/>
        </w:rPr>
        <w:t>go tijelo javne vlasti dostavi</w:t>
      </w:r>
      <w:r w:rsidR="00E75297" w:rsidRPr="005C295D">
        <w:rPr>
          <w:sz w:val="24"/>
          <w:lang w:val="hr-HR"/>
        </w:rPr>
        <w:t xml:space="preserve"> Savjetu za razvoj civilnoga društva (preko Ure</w:t>
      </w:r>
      <w:r w:rsidR="00291831" w:rsidRPr="005C295D">
        <w:rPr>
          <w:sz w:val="24"/>
          <w:lang w:val="hr-HR"/>
        </w:rPr>
        <w:t>da za udruge) zahtjev za imenovanje</w:t>
      </w:r>
      <w:r w:rsidR="0007556E" w:rsidRPr="005C295D">
        <w:rPr>
          <w:sz w:val="24"/>
          <w:lang w:val="hr-HR"/>
        </w:rPr>
        <w:t xml:space="preserve"> predstavnika organizacija civilnoga društva u </w:t>
      </w:r>
      <w:r w:rsidR="00291831" w:rsidRPr="005C295D">
        <w:rPr>
          <w:sz w:val="24"/>
          <w:lang w:val="hr-HR"/>
        </w:rPr>
        <w:t xml:space="preserve">povjerenstvo, </w:t>
      </w:r>
      <w:r w:rsidR="0007556E" w:rsidRPr="005C295D">
        <w:rPr>
          <w:sz w:val="24"/>
          <w:lang w:val="hr-HR"/>
        </w:rPr>
        <w:t>savjetodavno</w:t>
      </w:r>
      <w:r w:rsidR="00A229BC" w:rsidRPr="005C295D">
        <w:rPr>
          <w:sz w:val="24"/>
          <w:lang w:val="hr-HR"/>
        </w:rPr>
        <w:t xml:space="preserve"> ili </w:t>
      </w:r>
      <w:r w:rsidR="00E07852" w:rsidRPr="005C295D">
        <w:rPr>
          <w:sz w:val="24"/>
          <w:lang w:val="hr-HR"/>
        </w:rPr>
        <w:t>radn</w:t>
      </w:r>
      <w:r w:rsidR="00221AEE" w:rsidRPr="005C295D">
        <w:rPr>
          <w:sz w:val="24"/>
          <w:lang w:val="hr-HR"/>
        </w:rPr>
        <w:t>o tijelo</w:t>
      </w:r>
      <w:r w:rsidRPr="005C295D">
        <w:rPr>
          <w:sz w:val="24"/>
          <w:lang w:val="hr-HR"/>
        </w:rPr>
        <w:t>,</w:t>
      </w:r>
      <w:r w:rsidR="00291831" w:rsidRPr="005C295D">
        <w:rPr>
          <w:sz w:val="24"/>
          <w:lang w:val="hr-HR"/>
        </w:rPr>
        <w:t xml:space="preserve"> </w:t>
      </w:r>
      <w:r w:rsidRPr="005C295D">
        <w:rPr>
          <w:sz w:val="24"/>
          <w:lang w:val="hr-HR"/>
        </w:rPr>
        <w:t>r</w:t>
      </w:r>
      <w:r w:rsidR="00A229BC" w:rsidRPr="005C295D">
        <w:rPr>
          <w:sz w:val="24"/>
          <w:lang w:val="hr-HR"/>
        </w:rPr>
        <w:t>ok za kandidiranje i izbo</w:t>
      </w:r>
      <w:r w:rsidRPr="005C295D">
        <w:rPr>
          <w:sz w:val="24"/>
          <w:lang w:val="hr-HR"/>
        </w:rPr>
        <w:t xml:space="preserve">r u pravilu ne može biti kraći od 15 dana. </w:t>
      </w:r>
    </w:p>
    <w:p w:rsidR="000855D4" w:rsidRPr="005C295D" w:rsidRDefault="000855D4" w:rsidP="000855D4">
      <w:pPr>
        <w:pStyle w:val="T-98-2"/>
        <w:tabs>
          <w:tab w:val="clear" w:pos="2153"/>
          <w:tab w:val="left" w:pos="0"/>
        </w:tabs>
        <w:spacing w:after="0"/>
        <w:ind w:left="720" w:firstLine="0"/>
        <w:rPr>
          <w:color w:val="FF0000"/>
          <w:sz w:val="24"/>
          <w:lang w:val="hr-HR"/>
        </w:rPr>
      </w:pPr>
    </w:p>
    <w:p w:rsidR="000855D4" w:rsidRPr="005C295D" w:rsidRDefault="000855D4" w:rsidP="000855D4">
      <w:pPr>
        <w:pStyle w:val="T-98-2"/>
        <w:tabs>
          <w:tab w:val="clear" w:pos="2153"/>
          <w:tab w:val="left" w:pos="0"/>
        </w:tabs>
        <w:spacing w:after="0"/>
        <w:ind w:firstLine="0"/>
        <w:jc w:val="center"/>
        <w:outlineLvl w:val="0"/>
        <w:rPr>
          <w:sz w:val="24"/>
          <w:lang w:val="hr-HR"/>
        </w:rPr>
      </w:pPr>
      <w:r w:rsidRPr="005C295D">
        <w:rPr>
          <w:sz w:val="24"/>
          <w:lang w:val="hr-HR"/>
        </w:rPr>
        <w:t xml:space="preserve">Članak </w:t>
      </w:r>
      <w:r w:rsidR="00965DD3" w:rsidRPr="005C295D">
        <w:rPr>
          <w:sz w:val="24"/>
          <w:lang w:val="hr-HR"/>
        </w:rPr>
        <w:t>2</w:t>
      </w:r>
      <w:r w:rsidR="000E71BF">
        <w:rPr>
          <w:sz w:val="24"/>
          <w:lang w:val="hr-HR"/>
        </w:rPr>
        <w:t>2</w:t>
      </w:r>
      <w:r w:rsidRPr="005C295D">
        <w:rPr>
          <w:sz w:val="24"/>
          <w:lang w:val="hr-HR"/>
        </w:rPr>
        <w:t>.</w:t>
      </w:r>
    </w:p>
    <w:p w:rsidR="00A229BC" w:rsidRPr="005C295D" w:rsidRDefault="00A229BC" w:rsidP="000855D4">
      <w:pPr>
        <w:pStyle w:val="T-98-2"/>
        <w:tabs>
          <w:tab w:val="clear" w:pos="2153"/>
          <w:tab w:val="left" w:pos="0"/>
        </w:tabs>
        <w:spacing w:after="0"/>
        <w:ind w:firstLine="0"/>
        <w:jc w:val="center"/>
        <w:outlineLvl w:val="0"/>
        <w:rPr>
          <w:sz w:val="24"/>
          <w:szCs w:val="24"/>
          <w:lang w:val="hr-HR"/>
        </w:rPr>
      </w:pPr>
    </w:p>
    <w:p w:rsidR="00A229BC" w:rsidRPr="005C295D" w:rsidRDefault="00A229BC" w:rsidP="00A229BC">
      <w:pPr>
        <w:pStyle w:val="T-98-2"/>
        <w:tabs>
          <w:tab w:val="clear" w:pos="2153"/>
          <w:tab w:val="left" w:pos="0"/>
        </w:tabs>
        <w:spacing w:after="0"/>
        <w:ind w:firstLine="0"/>
        <w:jc w:val="left"/>
        <w:outlineLvl w:val="0"/>
        <w:rPr>
          <w:sz w:val="24"/>
          <w:szCs w:val="24"/>
          <w:lang w:val="hr-HR"/>
        </w:rPr>
      </w:pPr>
      <w:r w:rsidRPr="005C295D">
        <w:rPr>
          <w:sz w:val="24"/>
          <w:szCs w:val="24"/>
          <w:lang w:val="hr-HR" w:eastAsia="ar-SA"/>
        </w:rPr>
        <w:t xml:space="preserve">Postupak kandidiranja i izbora: </w:t>
      </w:r>
    </w:p>
    <w:p w:rsidR="00E07852" w:rsidRPr="005C295D" w:rsidRDefault="00E07852" w:rsidP="000855D4">
      <w:pPr>
        <w:pStyle w:val="T-98-2"/>
        <w:tabs>
          <w:tab w:val="clear" w:pos="2153"/>
          <w:tab w:val="left" w:pos="0"/>
        </w:tabs>
        <w:spacing w:after="0"/>
        <w:ind w:firstLine="0"/>
        <w:jc w:val="center"/>
        <w:outlineLvl w:val="0"/>
        <w:rPr>
          <w:sz w:val="24"/>
          <w:lang w:val="hr-HR"/>
        </w:rPr>
      </w:pPr>
    </w:p>
    <w:p w:rsidR="00C2077D" w:rsidRPr="005C295D" w:rsidRDefault="00A229BC" w:rsidP="000E71BF">
      <w:pPr>
        <w:pStyle w:val="T-98-2"/>
        <w:tabs>
          <w:tab w:val="clear" w:pos="2153"/>
          <w:tab w:val="left" w:pos="0"/>
        </w:tabs>
        <w:spacing w:after="120"/>
        <w:ind w:firstLine="0"/>
        <w:outlineLvl w:val="0"/>
        <w:rPr>
          <w:sz w:val="24"/>
          <w:lang w:val="hr-HR"/>
        </w:rPr>
      </w:pPr>
      <w:r w:rsidRPr="005C295D">
        <w:rPr>
          <w:sz w:val="24"/>
          <w:lang w:val="hr-HR"/>
        </w:rPr>
        <w:t xml:space="preserve">1.) </w:t>
      </w:r>
      <w:r w:rsidR="004B788B" w:rsidRPr="005C295D">
        <w:rPr>
          <w:sz w:val="24"/>
          <w:lang w:val="hr-HR"/>
        </w:rPr>
        <w:t xml:space="preserve">Ured za udruge </w:t>
      </w:r>
      <w:r w:rsidR="00E07852" w:rsidRPr="005C295D">
        <w:rPr>
          <w:sz w:val="24"/>
          <w:lang w:val="hr-HR"/>
        </w:rPr>
        <w:t>prosljeđuje</w:t>
      </w:r>
      <w:r w:rsidR="004B788B" w:rsidRPr="005C295D">
        <w:rPr>
          <w:sz w:val="24"/>
          <w:lang w:val="hr-HR"/>
        </w:rPr>
        <w:t xml:space="preserve"> zahtjev</w:t>
      </w:r>
      <w:r w:rsidR="004D6AC6" w:rsidRPr="005C295D">
        <w:rPr>
          <w:sz w:val="24"/>
          <w:lang w:val="hr-HR"/>
        </w:rPr>
        <w:t xml:space="preserve"> za predlaganje predstavnika organizacija civilnoga društva</w:t>
      </w:r>
      <w:r w:rsidR="00E07852" w:rsidRPr="005C295D">
        <w:rPr>
          <w:sz w:val="24"/>
          <w:lang w:val="hr-HR"/>
        </w:rPr>
        <w:t xml:space="preserve"> članovima Savjeta (i njihovim zamjenicima) elektroničkom</w:t>
      </w:r>
      <w:r w:rsidRPr="005C295D">
        <w:rPr>
          <w:sz w:val="24"/>
          <w:lang w:val="hr-HR"/>
        </w:rPr>
        <w:t xml:space="preserve"> poštom i navodi rok u kojem članovi Savjeta trebaju dostaviti</w:t>
      </w:r>
      <w:r w:rsidR="00C2077D" w:rsidRPr="005C295D">
        <w:rPr>
          <w:sz w:val="24"/>
          <w:lang w:val="hr-HR"/>
        </w:rPr>
        <w:t xml:space="preserve"> </w:t>
      </w:r>
      <w:r w:rsidR="004D6AC6" w:rsidRPr="005C295D">
        <w:rPr>
          <w:sz w:val="24"/>
          <w:lang w:val="hr-HR"/>
        </w:rPr>
        <w:t>prijedloge kandidata</w:t>
      </w:r>
      <w:r w:rsidR="00407A61" w:rsidRPr="005C295D">
        <w:rPr>
          <w:sz w:val="24"/>
          <w:lang w:val="hr-HR"/>
        </w:rPr>
        <w:t xml:space="preserve"> u traženo tijelo (obrazac: ime i prezime, organizacija civilnoga društva iz koje dolazi predloženi član, kontak</w:t>
      </w:r>
      <w:r w:rsidR="001012BF" w:rsidRPr="005C295D">
        <w:rPr>
          <w:sz w:val="24"/>
          <w:lang w:val="hr-HR"/>
        </w:rPr>
        <w:t>ti i kratak životopis</w:t>
      </w:r>
      <w:r w:rsidR="00407A61" w:rsidRPr="005C295D">
        <w:rPr>
          <w:sz w:val="24"/>
          <w:lang w:val="hr-HR"/>
        </w:rPr>
        <w:t xml:space="preserve">). </w:t>
      </w:r>
      <w:r w:rsidR="002F0043" w:rsidRPr="005C295D">
        <w:rPr>
          <w:sz w:val="24"/>
          <w:lang w:val="hr-HR"/>
        </w:rPr>
        <w:t>Č</w:t>
      </w:r>
      <w:r w:rsidR="00C2077D" w:rsidRPr="005C295D">
        <w:rPr>
          <w:sz w:val="24"/>
          <w:lang w:val="hr-HR"/>
        </w:rPr>
        <w:t xml:space="preserve">lanovi Savjeta konzultiraju </w:t>
      </w:r>
      <w:proofErr w:type="spellStart"/>
      <w:r w:rsidR="00C2077D" w:rsidRPr="005C295D">
        <w:rPr>
          <w:sz w:val="24"/>
          <w:lang w:val="hr-HR"/>
        </w:rPr>
        <w:t>podsektor</w:t>
      </w:r>
      <w:proofErr w:type="spellEnd"/>
      <w:r w:rsidRPr="005C295D">
        <w:rPr>
          <w:sz w:val="24"/>
          <w:lang w:val="hr-HR"/>
        </w:rPr>
        <w:t xml:space="preserve"> </w:t>
      </w:r>
      <w:r w:rsidR="00C2077D" w:rsidRPr="005C295D">
        <w:rPr>
          <w:sz w:val="24"/>
          <w:lang w:val="hr-HR"/>
        </w:rPr>
        <w:t>kojeg predstavljaju, kako bi se kandidirali stručni predstavnici.</w:t>
      </w:r>
    </w:p>
    <w:p w:rsidR="00C2077D" w:rsidRPr="005C295D" w:rsidRDefault="00C2077D" w:rsidP="000E71BF">
      <w:pPr>
        <w:pStyle w:val="T-98-2"/>
        <w:tabs>
          <w:tab w:val="clear" w:pos="2153"/>
          <w:tab w:val="left" w:pos="0"/>
        </w:tabs>
        <w:spacing w:after="120"/>
        <w:ind w:firstLine="0"/>
        <w:outlineLvl w:val="0"/>
        <w:rPr>
          <w:sz w:val="24"/>
          <w:lang w:val="hr-HR"/>
        </w:rPr>
      </w:pPr>
      <w:r w:rsidRPr="005C295D">
        <w:rPr>
          <w:sz w:val="24"/>
          <w:lang w:val="hr-HR"/>
        </w:rPr>
        <w:t>2.) Zahtjev se</w:t>
      </w:r>
      <w:r w:rsidR="00221AEE" w:rsidRPr="005C295D">
        <w:rPr>
          <w:sz w:val="24"/>
          <w:lang w:val="hr-HR"/>
        </w:rPr>
        <w:t>, kao informacija,</w:t>
      </w:r>
      <w:r w:rsidRPr="005C295D">
        <w:rPr>
          <w:sz w:val="24"/>
          <w:lang w:val="hr-HR"/>
        </w:rPr>
        <w:t xml:space="preserve"> objavljuje i na internetskoj stranici Ureda za udruge, na </w:t>
      </w:r>
      <w:proofErr w:type="spellStart"/>
      <w:r w:rsidRPr="005C295D">
        <w:rPr>
          <w:sz w:val="24"/>
          <w:lang w:val="hr-HR"/>
        </w:rPr>
        <w:t>po</w:t>
      </w:r>
      <w:r w:rsidR="005C295D">
        <w:rPr>
          <w:sz w:val="24"/>
          <w:lang w:val="hr-HR"/>
        </w:rPr>
        <w:t>d</w:t>
      </w:r>
      <w:r w:rsidRPr="005C295D">
        <w:rPr>
          <w:sz w:val="24"/>
          <w:lang w:val="hr-HR"/>
        </w:rPr>
        <w:t>stranici</w:t>
      </w:r>
      <w:proofErr w:type="spellEnd"/>
      <w:r w:rsidRPr="005C295D">
        <w:rPr>
          <w:sz w:val="24"/>
          <w:lang w:val="hr-HR"/>
        </w:rPr>
        <w:t xml:space="preserve"> Savjeta.</w:t>
      </w:r>
    </w:p>
    <w:p w:rsidR="00221AEE"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 xml:space="preserve">3.) Predstavnici udruga </w:t>
      </w:r>
      <w:r w:rsidR="00066A08">
        <w:rPr>
          <w:sz w:val="24"/>
          <w:lang w:val="hr-HR"/>
        </w:rPr>
        <w:t>prijedlog</w:t>
      </w:r>
      <w:r w:rsidRPr="005C295D">
        <w:rPr>
          <w:sz w:val="24"/>
          <w:lang w:val="hr-HR"/>
        </w:rPr>
        <w:t xml:space="preserve"> kandidat</w:t>
      </w:r>
      <w:r w:rsidR="00066A08">
        <w:rPr>
          <w:sz w:val="24"/>
          <w:lang w:val="hr-HR"/>
        </w:rPr>
        <w:t xml:space="preserve">a dostavljaju </w:t>
      </w:r>
      <w:r w:rsidR="00A42B61">
        <w:rPr>
          <w:sz w:val="24"/>
          <w:lang w:val="hr-HR"/>
        </w:rPr>
        <w:t xml:space="preserve">direktno </w:t>
      </w:r>
      <w:r w:rsidR="00066A08">
        <w:rPr>
          <w:sz w:val="24"/>
          <w:lang w:val="hr-HR"/>
        </w:rPr>
        <w:t>Uredu za udruge</w:t>
      </w:r>
      <w:r w:rsidRPr="005C295D">
        <w:rPr>
          <w:sz w:val="24"/>
          <w:lang w:val="hr-HR"/>
        </w:rPr>
        <w:t xml:space="preserve"> </w:t>
      </w:r>
      <w:r w:rsidR="00066A08">
        <w:rPr>
          <w:sz w:val="24"/>
          <w:lang w:val="hr-HR"/>
        </w:rPr>
        <w:t>ili</w:t>
      </w:r>
      <w:r w:rsidRPr="005C295D">
        <w:rPr>
          <w:sz w:val="24"/>
          <w:lang w:val="hr-HR"/>
        </w:rPr>
        <w:t xml:space="preserve"> preko članova Savjeta koji predstavljaju </w:t>
      </w:r>
      <w:proofErr w:type="spellStart"/>
      <w:r w:rsidRPr="005C295D">
        <w:rPr>
          <w:sz w:val="24"/>
          <w:lang w:val="hr-HR"/>
        </w:rPr>
        <w:t>podsektor</w:t>
      </w:r>
      <w:proofErr w:type="spellEnd"/>
      <w:r w:rsidRPr="005C295D">
        <w:rPr>
          <w:sz w:val="24"/>
          <w:lang w:val="hr-HR"/>
        </w:rPr>
        <w:t xml:space="preserve"> u kojem organizacija civilnoga društva djeluje, odnosno iz kojeg se traži kandidat u radno tijelo.</w:t>
      </w:r>
    </w:p>
    <w:p w:rsidR="00C2077D"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4.) Prijedloge</w:t>
      </w:r>
      <w:r w:rsidR="00C2077D" w:rsidRPr="005C295D">
        <w:rPr>
          <w:sz w:val="24"/>
          <w:lang w:val="hr-HR"/>
        </w:rPr>
        <w:t xml:space="preserve"> kandidata </w:t>
      </w:r>
      <w:r w:rsidRPr="005C295D">
        <w:rPr>
          <w:sz w:val="24"/>
          <w:lang w:val="hr-HR"/>
        </w:rPr>
        <w:t>članovi Savjeta šalju</w:t>
      </w:r>
      <w:r w:rsidR="00C2077D" w:rsidRPr="005C295D">
        <w:rPr>
          <w:sz w:val="24"/>
          <w:lang w:val="hr-HR"/>
        </w:rPr>
        <w:t xml:space="preserve"> Uredu za udrug</w:t>
      </w:r>
      <w:r w:rsidR="00516D94" w:rsidRPr="005C295D">
        <w:rPr>
          <w:sz w:val="24"/>
          <w:lang w:val="hr-HR"/>
        </w:rPr>
        <w:t>e elektroničkom poštom</w:t>
      </w:r>
      <w:r w:rsidR="005E2893" w:rsidRPr="005C295D">
        <w:rPr>
          <w:sz w:val="24"/>
          <w:lang w:val="hr-HR"/>
        </w:rPr>
        <w:t>.</w:t>
      </w:r>
    </w:p>
    <w:p w:rsidR="00C2077D"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5</w:t>
      </w:r>
      <w:r w:rsidR="00BE3837" w:rsidRPr="005C295D">
        <w:rPr>
          <w:sz w:val="24"/>
          <w:lang w:val="hr-HR"/>
        </w:rPr>
        <w:t xml:space="preserve">.) </w:t>
      </w:r>
      <w:r w:rsidR="00C2077D" w:rsidRPr="005C295D">
        <w:rPr>
          <w:sz w:val="24"/>
          <w:lang w:val="hr-HR"/>
        </w:rPr>
        <w:t>Nakon i</w:t>
      </w:r>
      <w:r w:rsidR="00F5654C" w:rsidRPr="005C295D">
        <w:rPr>
          <w:sz w:val="24"/>
          <w:lang w:val="hr-HR"/>
        </w:rPr>
        <w:t>steka roka za zaprimanje prijedloga kandidata</w:t>
      </w:r>
      <w:r w:rsidR="00516D94" w:rsidRPr="005C295D">
        <w:rPr>
          <w:sz w:val="24"/>
          <w:lang w:val="hr-HR"/>
        </w:rPr>
        <w:t xml:space="preserve">, Ured za udruge izrađuje </w:t>
      </w:r>
      <w:r w:rsidR="00BE3837" w:rsidRPr="005C295D">
        <w:rPr>
          <w:sz w:val="24"/>
          <w:lang w:val="hr-HR"/>
        </w:rPr>
        <w:t xml:space="preserve">elektronički </w:t>
      </w:r>
      <w:r w:rsidR="00F5654C" w:rsidRPr="005C295D">
        <w:rPr>
          <w:sz w:val="24"/>
          <w:lang w:val="hr-HR"/>
        </w:rPr>
        <w:t>glasački listić (</w:t>
      </w:r>
      <w:r w:rsidR="00026977" w:rsidRPr="005C295D">
        <w:rPr>
          <w:sz w:val="24"/>
          <w:lang w:val="hr-HR"/>
        </w:rPr>
        <w:t>imena kandidata</w:t>
      </w:r>
      <w:r w:rsidR="00516D94" w:rsidRPr="005C295D">
        <w:rPr>
          <w:sz w:val="24"/>
          <w:lang w:val="hr-HR"/>
        </w:rPr>
        <w:t xml:space="preserve"> i rok za glasovanje) i </w:t>
      </w:r>
      <w:r w:rsidR="00BE3837" w:rsidRPr="005C295D">
        <w:rPr>
          <w:sz w:val="24"/>
          <w:lang w:val="hr-HR"/>
        </w:rPr>
        <w:t>prosljeđuje članovima Savjeta (i njihovim zamjenicima) elektroničkom</w:t>
      </w:r>
      <w:r w:rsidR="001012BF" w:rsidRPr="005C295D">
        <w:rPr>
          <w:sz w:val="24"/>
          <w:lang w:val="hr-HR"/>
        </w:rPr>
        <w:t xml:space="preserve"> poštom, uz pristigle podatke o kandidatima</w:t>
      </w:r>
      <w:r w:rsidR="00BE3837" w:rsidRPr="005C295D">
        <w:rPr>
          <w:sz w:val="24"/>
          <w:lang w:val="hr-HR"/>
        </w:rPr>
        <w:t xml:space="preserve">. </w:t>
      </w:r>
    </w:p>
    <w:p w:rsidR="00BE3837"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6</w:t>
      </w:r>
      <w:r w:rsidR="00BE3837" w:rsidRPr="005C295D">
        <w:rPr>
          <w:sz w:val="24"/>
          <w:lang w:val="hr-HR"/>
        </w:rPr>
        <w:t>.) Ukoliko rokovi za izbor dozvoljavaju</w:t>
      </w:r>
      <w:r w:rsidR="00026977" w:rsidRPr="005C295D">
        <w:rPr>
          <w:sz w:val="24"/>
          <w:lang w:val="hr-HR"/>
        </w:rPr>
        <w:t>, glasovanje se obavlja</w:t>
      </w:r>
      <w:r w:rsidR="00BE3837" w:rsidRPr="005C295D">
        <w:rPr>
          <w:sz w:val="24"/>
          <w:lang w:val="hr-HR"/>
        </w:rPr>
        <w:t xml:space="preserve"> na sjednici Savjeta</w:t>
      </w:r>
      <w:r w:rsidR="005E2893" w:rsidRPr="005C295D">
        <w:rPr>
          <w:sz w:val="24"/>
          <w:lang w:val="hr-HR"/>
        </w:rPr>
        <w:t>.</w:t>
      </w:r>
    </w:p>
    <w:p w:rsidR="00BE3837"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7</w:t>
      </w:r>
      <w:r w:rsidR="00BE3837" w:rsidRPr="005C295D">
        <w:rPr>
          <w:sz w:val="24"/>
          <w:lang w:val="hr-HR"/>
        </w:rPr>
        <w:t>.)  Ured za udruge će na osnovu pristiglih (elektroničkih) glasova obavijestiti članove Savjeta o rezultatima glasovanja</w:t>
      </w:r>
      <w:r w:rsidR="005E2893" w:rsidRPr="005C295D">
        <w:rPr>
          <w:sz w:val="24"/>
          <w:lang w:val="hr-HR"/>
        </w:rPr>
        <w:t>.</w:t>
      </w:r>
    </w:p>
    <w:p w:rsidR="00D2337C"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8</w:t>
      </w:r>
      <w:r w:rsidR="00D2337C" w:rsidRPr="005C295D">
        <w:rPr>
          <w:sz w:val="24"/>
          <w:lang w:val="hr-HR"/>
        </w:rPr>
        <w:t>.) Da bi glasovanje bilo važeće, potreban je odaziv natpolovične većine članova Savjeta</w:t>
      </w:r>
      <w:r w:rsidR="00026977" w:rsidRPr="005C295D">
        <w:rPr>
          <w:sz w:val="24"/>
          <w:lang w:val="hr-HR"/>
        </w:rPr>
        <w:t xml:space="preserve"> ili njihovih zamjenika ukoliko član Savjeta nije u mogućnosti glasovati.</w:t>
      </w:r>
    </w:p>
    <w:p w:rsidR="004B788B"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9</w:t>
      </w:r>
      <w:r w:rsidR="004B788B" w:rsidRPr="005C295D">
        <w:rPr>
          <w:sz w:val="24"/>
          <w:lang w:val="hr-HR"/>
        </w:rPr>
        <w:t xml:space="preserve">.) Na internetskoj </w:t>
      </w:r>
      <w:r w:rsidR="005C295D">
        <w:rPr>
          <w:sz w:val="24"/>
          <w:lang w:val="hr-HR"/>
        </w:rPr>
        <w:t xml:space="preserve">stranici Ureda za udruge, na </w:t>
      </w:r>
      <w:proofErr w:type="spellStart"/>
      <w:r w:rsidR="005C295D">
        <w:rPr>
          <w:sz w:val="24"/>
          <w:lang w:val="hr-HR"/>
        </w:rPr>
        <w:t>pod</w:t>
      </w:r>
      <w:r w:rsidR="004B788B" w:rsidRPr="005C295D">
        <w:rPr>
          <w:sz w:val="24"/>
          <w:lang w:val="hr-HR"/>
        </w:rPr>
        <w:t>stranici</w:t>
      </w:r>
      <w:proofErr w:type="spellEnd"/>
      <w:r w:rsidR="004B788B" w:rsidRPr="005C295D">
        <w:rPr>
          <w:sz w:val="24"/>
          <w:lang w:val="hr-HR"/>
        </w:rPr>
        <w:t xml:space="preserve"> Savjeta, objavljuju se rezultati izbora</w:t>
      </w:r>
      <w:r w:rsidR="005E2893" w:rsidRPr="005C295D">
        <w:rPr>
          <w:sz w:val="24"/>
          <w:lang w:val="hr-HR"/>
        </w:rPr>
        <w:t>.</w:t>
      </w:r>
    </w:p>
    <w:p w:rsidR="00BE3837" w:rsidRPr="005C295D" w:rsidRDefault="00221AEE" w:rsidP="000E71BF">
      <w:pPr>
        <w:pStyle w:val="T-98-2"/>
        <w:tabs>
          <w:tab w:val="clear" w:pos="2153"/>
          <w:tab w:val="left" w:pos="0"/>
        </w:tabs>
        <w:spacing w:after="120"/>
        <w:ind w:firstLine="0"/>
        <w:outlineLvl w:val="0"/>
        <w:rPr>
          <w:sz w:val="24"/>
          <w:lang w:val="hr-HR"/>
        </w:rPr>
      </w:pPr>
      <w:r w:rsidRPr="005C295D">
        <w:rPr>
          <w:sz w:val="24"/>
          <w:lang w:val="hr-HR"/>
        </w:rPr>
        <w:t>10</w:t>
      </w:r>
      <w:r w:rsidR="00BE3837" w:rsidRPr="005C295D">
        <w:rPr>
          <w:sz w:val="24"/>
          <w:lang w:val="hr-HR"/>
        </w:rPr>
        <w:t xml:space="preserve">.) Ured za udruge šalje dopis tijelu koje je poslalo zahtjev </w:t>
      </w:r>
      <w:r w:rsidR="001012BF" w:rsidRPr="005C295D">
        <w:rPr>
          <w:sz w:val="24"/>
          <w:lang w:val="hr-HR"/>
        </w:rPr>
        <w:t>o</w:t>
      </w:r>
      <w:r w:rsidR="00D2337C" w:rsidRPr="005C295D">
        <w:rPr>
          <w:sz w:val="24"/>
          <w:lang w:val="hr-HR"/>
        </w:rPr>
        <w:t xml:space="preserve"> rezultat</w:t>
      </w:r>
      <w:r w:rsidR="001012BF" w:rsidRPr="005C295D">
        <w:rPr>
          <w:sz w:val="24"/>
          <w:lang w:val="hr-HR"/>
        </w:rPr>
        <w:t xml:space="preserve">ima izbora i drugim potrebnim podacima. </w:t>
      </w:r>
    </w:p>
    <w:p w:rsidR="00D2337C" w:rsidRDefault="00221AEE" w:rsidP="000E71BF">
      <w:pPr>
        <w:pStyle w:val="T-98-2"/>
        <w:tabs>
          <w:tab w:val="clear" w:pos="2153"/>
          <w:tab w:val="left" w:pos="0"/>
        </w:tabs>
        <w:spacing w:after="120"/>
        <w:ind w:firstLine="0"/>
        <w:outlineLvl w:val="0"/>
        <w:rPr>
          <w:sz w:val="24"/>
          <w:lang w:val="hr-HR"/>
        </w:rPr>
      </w:pPr>
      <w:r w:rsidRPr="005C295D">
        <w:rPr>
          <w:sz w:val="24"/>
          <w:lang w:val="hr-HR"/>
        </w:rPr>
        <w:lastRenderedPageBreak/>
        <w:t>11</w:t>
      </w:r>
      <w:r w:rsidR="00D2337C" w:rsidRPr="005C295D">
        <w:rPr>
          <w:sz w:val="24"/>
          <w:lang w:val="hr-HR"/>
        </w:rPr>
        <w:t>.) Procedura</w:t>
      </w:r>
      <w:r w:rsidR="00F5654C" w:rsidRPr="005C295D">
        <w:rPr>
          <w:sz w:val="24"/>
          <w:lang w:val="hr-HR"/>
        </w:rPr>
        <w:t xml:space="preserve"> konačnog</w:t>
      </w:r>
      <w:r w:rsidR="00D2337C" w:rsidRPr="005C295D">
        <w:rPr>
          <w:sz w:val="24"/>
          <w:lang w:val="hr-HR"/>
        </w:rPr>
        <w:t xml:space="preserve"> imenovanja i daljnja suradnja s izabranim predstavnicima u nadležnosti je podnositelja zahtjeva.</w:t>
      </w:r>
    </w:p>
    <w:p w:rsidR="0039168D" w:rsidRDefault="0039168D" w:rsidP="003E629B">
      <w:pPr>
        <w:jc w:val="both"/>
        <w:rPr>
          <w:b/>
          <w:sz w:val="28"/>
          <w:szCs w:val="28"/>
        </w:rPr>
      </w:pPr>
    </w:p>
    <w:p w:rsidR="0039168D" w:rsidRDefault="0039168D" w:rsidP="003E629B">
      <w:pPr>
        <w:jc w:val="both"/>
        <w:rPr>
          <w:b/>
          <w:sz w:val="28"/>
          <w:szCs w:val="28"/>
        </w:rPr>
      </w:pPr>
    </w:p>
    <w:p w:rsidR="00E965D8" w:rsidRDefault="003E629B" w:rsidP="003E629B">
      <w:pPr>
        <w:jc w:val="both"/>
        <w:rPr>
          <w:b/>
          <w:sz w:val="28"/>
          <w:szCs w:val="28"/>
        </w:rPr>
      </w:pPr>
      <w:r w:rsidRPr="003E629B">
        <w:rPr>
          <w:b/>
          <w:sz w:val="28"/>
          <w:szCs w:val="28"/>
        </w:rPr>
        <w:t>VII</w:t>
      </w:r>
      <w:r w:rsidR="00AA39E8">
        <w:rPr>
          <w:b/>
          <w:sz w:val="28"/>
          <w:szCs w:val="28"/>
        </w:rPr>
        <w:t>I</w:t>
      </w:r>
      <w:r w:rsidRPr="003E629B">
        <w:rPr>
          <w:b/>
          <w:sz w:val="28"/>
          <w:szCs w:val="28"/>
        </w:rPr>
        <w:t>. Kriteriji i postupak kandidiranja i izbora članova Savjeta</w:t>
      </w:r>
    </w:p>
    <w:p w:rsidR="003E629B" w:rsidRPr="003E629B" w:rsidRDefault="003E629B" w:rsidP="003E629B">
      <w:pPr>
        <w:jc w:val="both"/>
        <w:rPr>
          <w:b/>
          <w:sz w:val="28"/>
          <w:szCs w:val="28"/>
        </w:rPr>
      </w:pPr>
      <w:r w:rsidRPr="003E629B">
        <w:rPr>
          <w:b/>
          <w:sz w:val="28"/>
          <w:szCs w:val="28"/>
        </w:rPr>
        <w:t xml:space="preserve"> </w:t>
      </w:r>
      <w:r w:rsidR="00E965D8">
        <w:rPr>
          <w:b/>
          <w:sz w:val="28"/>
          <w:szCs w:val="28"/>
        </w:rPr>
        <w:t xml:space="preserve">         </w:t>
      </w:r>
      <w:r w:rsidRPr="003E629B">
        <w:rPr>
          <w:b/>
          <w:sz w:val="28"/>
          <w:szCs w:val="28"/>
        </w:rPr>
        <w:t>iz reda udru</w:t>
      </w:r>
      <w:r w:rsidR="00E965D8">
        <w:rPr>
          <w:b/>
          <w:sz w:val="28"/>
          <w:szCs w:val="28"/>
        </w:rPr>
        <w:t xml:space="preserve">ga </w:t>
      </w:r>
      <w:r w:rsidRPr="003E629B">
        <w:rPr>
          <w:b/>
          <w:sz w:val="28"/>
          <w:szCs w:val="28"/>
        </w:rPr>
        <w:t>i ostalih organizacija civilnog društva</w:t>
      </w:r>
    </w:p>
    <w:p w:rsidR="003E629B" w:rsidRDefault="003E629B" w:rsidP="003E629B">
      <w:pPr>
        <w:jc w:val="both"/>
      </w:pPr>
    </w:p>
    <w:p w:rsidR="003E629B" w:rsidRDefault="003E629B" w:rsidP="009942F8">
      <w:pPr>
        <w:jc w:val="center"/>
      </w:pPr>
      <w:r>
        <w:t xml:space="preserve">Članak </w:t>
      </w:r>
      <w:r w:rsidR="009942F8">
        <w:t>2</w:t>
      </w:r>
      <w:r w:rsidR="000E71BF">
        <w:t>3</w:t>
      </w:r>
      <w:r>
        <w:t>.</w:t>
      </w:r>
    </w:p>
    <w:p w:rsidR="003E629B" w:rsidRDefault="003E629B" w:rsidP="003E629B">
      <w:pPr>
        <w:jc w:val="both"/>
      </w:pPr>
    </w:p>
    <w:p w:rsidR="003E629B" w:rsidRDefault="003E629B" w:rsidP="003E629B">
      <w:pPr>
        <w:jc w:val="both"/>
      </w:pPr>
      <w:r>
        <w:t>Kriteriji za isticanje kandidata za člana Savjeta i zamjenika člana iz reda udruga i drugih organizacija civilnoga društva su:</w:t>
      </w:r>
    </w:p>
    <w:p w:rsidR="003E629B" w:rsidRDefault="003E629B" w:rsidP="009942F8">
      <w:pPr>
        <w:ind w:left="567" w:hanging="283"/>
        <w:jc w:val="both"/>
      </w:pPr>
      <w:r>
        <w:t>–</w:t>
      </w:r>
      <w:r>
        <w:tab/>
        <w:t xml:space="preserve">da je punoljetni državljanin Republike Hrvatske, </w:t>
      </w:r>
    </w:p>
    <w:p w:rsidR="003E629B" w:rsidRDefault="003E629B" w:rsidP="009942F8">
      <w:pPr>
        <w:ind w:left="567" w:hanging="283"/>
        <w:jc w:val="both"/>
      </w:pPr>
      <w:r>
        <w:t>–</w:t>
      </w:r>
      <w:r>
        <w:tab/>
        <w:t xml:space="preserve">da nije dužnosnik političke stranke i </w:t>
      </w:r>
    </w:p>
    <w:p w:rsidR="003E629B" w:rsidRDefault="003E629B" w:rsidP="007613D8">
      <w:pPr>
        <w:ind w:left="567" w:hanging="283"/>
        <w:jc w:val="both"/>
      </w:pPr>
      <w:r>
        <w:t>–</w:t>
      </w:r>
      <w:r>
        <w:tab/>
        <w:t>da ima minimalno tri godine djelatnog iskustva u području djelovanja udruge ili druge organizacije civilnog društva koje predstavlja.</w:t>
      </w:r>
    </w:p>
    <w:p w:rsidR="00B9298E" w:rsidRDefault="00B9298E" w:rsidP="009942F8">
      <w:pPr>
        <w:jc w:val="center"/>
      </w:pPr>
    </w:p>
    <w:p w:rsidR="00B9298E" w:rsidRDefault="00B9298E" w:rsidP="009942F8">
      <w:pPr>
        <w:jc w:val="center"/>
      </w:pPr>
    </w:p>
    <w:p w:rsidR="00B9298E" w:rsidRDefault="00B9298E" w:rsidP="009942F8">
      <w:pPr>
        <w:jc w:val="center"/>
      </w:pPr>
    </w:p>
    <w:p w:rsidR="003E629B" w:rsidRDefault="003E629B" w:rsidP="009942F8">
      <w:pPr>
        <w:jc w:val="center"/>
      </w:pPr>
      <w:r>
        <w:t xml:space="preserve">Članak </w:t>
      </w:r>
      <w:r w:rsidR="009942F8">
        <w:t>2</w:t>
      </w:r>
      <w:r w:rsidR="000E71BF">
        <w:t>4</w:t>
      </w:r>
      <w:r>
        <w:t>.</w:t>
      </w:r>
    </w:p>
    <w:p w:rsidR="003E629B" w:rsidRDefault="003E629B" w:rsidP="003E629B">
      <w:pPr>
        <w:jc w:val="both"/>
      </w:pPr>
    </w:p>
    <w:p w:rsidR="003E629B" w:rsidRDefault="003E629B" w:rsidP="003E629B">
      <w:pPr>
        <w:jc w:val="both"/>
      </w:pPr>
      <w:r>
        <w:t>Postupak kandidiranja i izbora članova Savjeta i njihovih zamjenika iz reda udruga i drugih organizacija civilnog društva provodi se najkasnije tri mjeseca prije isteka mandata Savjeta na način da:</w:t>
      </w:r>
    </w:p>
    <w:p w:rsidR="003E629B" w:rsidRDefault="003E629B" w:rsidP="00AB170D">
      <w:pPr>
        <w:spacing w:after="120"/>
        <w:ind w:left="284"/>
        <w:jc w:val="both"/>
      </w:pPr>
      <w:r>
        <w:t>1.)</w:t>
      </w:r>
      <w:r>
        <w:tab/>
        <w:t>Ured za udruge Vlade Republike Hrvatske (u daljnjem tekstu: Ured za udruge) na svojim internetskim stranicama i putem sredstava javnog priopćavanja, objavljuje poziv za isticanje kandidata za predstavnike udruga i njihove zamjenike u Savjetu, s opisom načina kandidiranja i izbora te rokovima.</w:t>
      </w:r>
    </w:p>
    <w:p w:rsidR="003E629B" w:rsidRDefault="003E629B" w:rsidP="00AB170D">
      <w:pPr>
        <w:spacing w:after="120"/>
        <w:ind w:left="284"/>
        <w:jc w:val="both"/>
      </w:pPr>
      <w:r>
        <w:t>2.)</w:t>
      </w:r>
      <w:r>
        <w:tab/>
        <w:t xml:space="preserve">Udruge i druge organizacije civilnog društva predlažu kandidate isključivo za područje u kojem djeluju. </w:t>
      </w:r>
      <w:r w:rsidR="0062220D">
        <w:t xml:space="preserve">Kandidate može isticati samo udruga koja je upisana u Registar udruga Republike Hrvatske, ima usklađen statut s zakonom o udrugama, čije su osobe ovlaštene za zastupanje u mandatu i koja je upisana u Registar neprofitnih organizacija. </w:t>
      </w:r>
      <w:r>
        <w:t xml:space="preserve">Svaka udruga odnosno formalna mreža ili savez udruga može istaknuti samo po jednog kandidata za člana i zamjenika člana Savjeta. U suprotnom se  kandidatura smatra nevažećom. </w:t>
      </w:r>
    </w:p>
    <w:p w:rsidR="003E629B" w:rsidRDefault="003E629B" w:rsidP="0040413C">
      <w:pPr>
        <w:ind w:left="709" w:hanging="425"/>
        <w:jc w:val="both"/>
      </w:pPr>
      <w:r>
        <w:t>3.)</w:t>
      </w:r>
      <w:r>
        <w:tab/>
        <w:t xml:space="preserve">Podatke o istaknutim kandidatima za člana Savjeta i zamjenika, udruge šalju poštom Uredu za udruge Vlade Republike Hrvatske,  a kandidatura treba sadržavati sljedeće: </w:t>
      </w:r>
    </w:p>
    <w:p w:rsidR="003E629B" w:rsidRDefault="003E629B" w:rsidP="0040413C">
      <w:pPr>
        <w:ind w:left="1134" w:hanging="425"/>
        <w:jc w:val="both"/>
      </w:pPr>
      <w:r>
        <w:t>–</w:t>
      </w:r>
      <w:r>
        <w:tab/>
        <w:t>popunjeni standardizirani obrazac za isticanje kandidata dostupan na internetskoj stranici Ureda za udruge Vlade Republike Hrvatske,</w:t>
      </w:r>
    </w:p>
    <w:p w:rsidR="003E629B" w:rsidRDefault="003E629B" w:rsidP="0040413C">
      <w:pPr>
        <w:ind w:left="1134" w:hanging="425"/>
        <w:jc w:val="both"/>
      </w:pPr>
      <w:r>
        <w:t>–</w:t>
      </w:r>
      <w:r>
        <w:tab/>
        <w:t>životopis kandidata na standardiziranom obrascu,</w:t>
      </w:r>
    </w:p>
    <w:p w:rsidR="003E629B" w:rsidRDefault="003E629B" w:rsidP="0040413C">
      <w:pPr>
        <w:ind w:left="1134" w:hanging="425"/>
        <w:jc w:val="both"/>
      </w:pPr>
      <w:r>
        <w:t>–</w:t>
      </w:r>
      <w:r>
        <w:tab/>
        <w:t>pismo motivacije kandidata s opisom načina komunikacije i informiranja svog područja u slučaju da bude izabran za člana Savjeta odnosno zamjenika člana,</w:t>
      </w:r>
    </w:p>
    <w:p w:rsidR="003E629B" w:rsidRDefault="003E629B" w:rsidP="0040413C">
      <w:pPr>
        <w:spacing w:after="120"/>
        <w:ind w:left="1134" w:hanging="425"/>
        <w:jc w:val="both"/>
      </w:pPr>
      <w:r>
        <w:t>–</w:t>
      </w:r>
      <w:r>
        <w:tab/>
        <w:t>potvrdu o aktivnom djelovanju (profesionalnom i/ili volonterskom) u odgovarajućem području djelovanja udruge ili druge organizacije civilnog društva kontinuirano najmanje tri godine, ovjerenu od odgovorne osobe u udruzi ili drugoj organizaciji civilnog društva.</w:t>
      </w:r>
    </w:p>
    <w:p w:rsidR="003E629B" w:rsidRDefault="003E629B" w:rsidP="000E71BF">
      <w:pPr>
        <w:spacing w:after="120"/>
        <w:ind w:left="709" w:hanging="425"/>
        <w:jc w:val="both"/>
      </w:pPr>
      <w:r>
        <w:t>4.)</w:t>
      </w:r>
      <w:r>
        <w:tab/>
        <w:t xml:space="preserve">Trajanje postupka isticanja kandidata za članove Savjeta i zamjenike bit će navedeno u pozivu, a ne može biti kraće od 15 dana. U roku </w:t>
      </w:r>
      <w:r w:rsidR="00AE4BD6">
        <w:t xml:space="preserve">15 </w:t>
      </w:r>
      <w:r>
        <w:t xml:space="preserve">dana od isteka roka za kandidiranje Povjerenstvo za izbor članova Savjeta (imenovano od strane Savjeta) pregledava prijave </w:t>
      </w:r>
      <w:r>
        <w:lastRenderedPageBreak/>
        <w:t>pristigle u roku i utvrđuje zadovoljavaju li formalne uvjete zadane pozivom te priprema listu važećih kandidatura.</w:t>
      </w:r>
    </w:p>
    <w:p w:rsidR="003E629B" w:rsidRDefault="003E629B" w:rsidP="000E71BF">
      <w:pPr>
        <w:spacing w:after="120"/>
        <w:ind w:left="709" w:hanging="425"/>
        <w:jc w:val="both"/>
      </w:pPr>
      <w:r>
        <w:t>5.)</w:t>
      </w:r>
      <w:r>
        <w:tab/>
        <w:t xml:space="preserve">Ured za udruge na svojim internetskim stranicama objavljuje sve važeće kandidature s pozivom udrugama da daju svoj glas jednom kandidatu i njegovom zamjeniku istaknutom u području njihova djelovanja. Ujedno se objavljuju i nevažeće nominacije te određuje rok od 8 dana za prigovore. </w:t>
      </w:r>
    </w:p>
    <w:p w:rsidR="003E629B" w:rsidRDefault="003E629B" w:rsidP="000E71BF">
      <w:pPr>
        <w:spacing w:after="120"/>
        <w:ind w:left="709" w:hanging="425"/>
        <w:jc w:val="both"/>
      </w:pPr>
      <w:r>
        <w:t>6.)</w:t>
      </w:r>
      <w:r>
        <w:tab/>
        <w:t>U roku od 15 dana od objave poziva za glasovanje, udruge poštom šalju svoj glas za jednog kandidata na standardiziranom obrascu za glasovanje, dostupnom na internetskim stranicama Ureda. Udruga može glasovati samo za kandidata i njegovog zamjenika istaknutog u području u kojem udruga djeluje, pri čemu formalne mreže i savezi, kao i udruge, imaju jedan glas.</w:t>
      </w:r>
    </w:p>
    <w:p w:rsidR="003E629B" w:rsidRDefault="003E629B" w:rsidP="000E71BF">
      <w:pPr>
        <w:spacing w:after="120"/>
        <w:ind w:left="709" w:hanging="425"/>
        <w:jc w:val="both"/>
      </w:pPr>
      <w:r>
        <w:t>7.)</w:t>
      </w:r>
      <w:r>
        <w:tab/>
        <w:t xml:space="preserve">U roku od </w:t>
      </w:r>
      <w:r w:rsidR="00AE4BD6">
        <w:t xml:space="preserve">15 </w:t>
      </w:r>
      <w:r>
        <w:t xml:space="preserve">dana od isteka roka za glasovanje sastaje se Povjerenstvo za izbor članova Savjeta i utvrđuje broj glasova prispjelih u zadanom roku za sve istaknute kandidate, prebrojava glasove po područjima i priprema popis kandidata s najvećim brojem glasova po područjima iz točke </w:t>
      </w:r>
      <w:proofErr w:type="spellStart"/>
      <w:r>
        <w:t>IV.b</w:t>
      </w:r>
      <w:proofErr w:type="spellEnd"/>
      <w:r>
        <w:t xml:space="preserve">) ove Odluke te konačne rezultate kandidacijskog i izbornog postupka dostavlja Uredu za udruge Vlade Republike Hrvatske. </w:t>
      </w:r>
    </w:p>
    <w:p w:rsidR="003E629B" w:rsidRDefault="003E629B" w:rsidP="009942F8">
      <w:pPr>
        <w:ind w:left="709" w:hanging="425"/>
        <w:jc w:val="both"/>
      </w:pPr>
      <w:r>
        <w:t>8.)</w:t>
      </w:r>
      <w:r>
        <w:tab/>
        <w:t xml:space="preserve">Ured za udruge na svojim internetskim stranicama objavljuje: </w:t>
      </w:r>
    </w:p>
    <w:p w:rsidR="003E629B" w:rsidRDefault="003E629B" w:rsidP="0040413C">
      <w:pPr>
        <w:ind w:left="993" w:hanging="283"/>
        <w:jc w:val="both"/>
      </w:pPr>
      <w:r>
        <w:t>–</w:t>
      </w:r>
      <w:r>
        <w:tab/>
        <w:t>popis kandidata s najvećim brojem glasova koji će biti predloženi Vladi Republike Hrvatske za imenovanje za člana i zamjenika člana Savjeta ispred pojedinog područja</w:t>
      </w:r>
    </w:p>
    <w:p w:rsidR="003E629B" w:rsidRDefault="003E629B" w:rsidP="0040413C">
      <w:pPr>
        <w:ind w:left="993" w:hanging="283"/>
        <w:jc w:val="both"/>
      </w:pPr>
      <w:r>
        <w:t>–</w:t>
      </w:r>
      <w:r>
        <w:tab/>
        <w:t>popis ostalih kandidata s brojem dobivenih glasova.</w:t>
      </w:r>
    </w:p>
    <w:p w:rsidR="003E629B" w:rsidRDefault="003E629B" w:rsidP="003E629B">
      <w:pPr>
        <w:jc w:val="both"/>
      </w:pPr>
    </w:p>
    <w:p w:rsidR="00CF0F89" w:rsidRPr="00CF0F89" w:rsidRDefault="00CF0F89" w:rsidP="00CF0F89">
      <w:pPr>
        <w:jc w:val="both"/>
      </w:pPr>
    </w:p>
    <w:p w:rsidR="00B9298E" w:rsidRDefault="00B9298E" w:rsidP="00CF0F89">
      <w:pPr>
        <w:jc w:val="both"/>
        <w:outlineLvl w:val="0"/>
        <w:rPr>
          <w:b/>
          <w:sz w:val="28"/>
          <w:szCs w:val="28"/>
        </w:rPr>
      </w:pPr>
    </w:p>
    <w:p w:rsidR="00CF0F89" w:rsidRPr="00CF0F89" w:rsidRDefault="000855D4" w:rsidP="00CF0F89">
      <w:pPr>
        <w:jc w:val="both"/>
        <w:outlineLvl w:val="0"/>
        <w:rPr>
          <w:b/>
          <w:sz w:val="28"/>
          <w:szCs w:val="28"/>
        </w:rPr>
      </w:pPr>
      <w:r w:rsidRPr="000855D4">
        <w:rPr>
          <w:b/>
          <w:sz w:val="28"/>
          <w:szCs w:val="28"/>
        </w:rPr>
        <w:t>IX</w:t>
      </w:r>
      <w:r w:rsidR="00CF0F89" w:rsidRPr="00CF0F89">
        <w:rPr>
          <w:b/>
          <w:sz w:val="28"/>
          <w:szCs w:val="28"/>
        </w:rPr>
        <w:t>. Prijelazne i završne odredbe</w:t>
      </w:r>
    </w:p>
    <w:p w:rsidR="00CF0F89" w:rsidRPr="00CF0F89" w:rsidRDefault="00CF0F89" w:rsidP="00CF0F89">
      <w:pPr>
        <w:jc w:val="both"/>
      </w:pPr>
    </w:p>
    <w:p w:rsidR="00CF0F89" w:rsidRPr="00CF0F89" w:rsidRDefault="00965DD3" w:rsidP="00CF0F89">
      <w:pPr>
        <w:jc w:val="center"/>
        <w:outlineLvl w:val="0"/>
      </w:pPr>
      <w:r>
        <w:t>Članak 2</w:t>
      </w:r>
      <w:r w:rsidR="000E71BF">
        <w:t>5</w:t>
      </w:r>
      <w:r w:rsidR="00CF0F89" w:rsidRPr="00CF0F89">
        <w:t>.</w:t>
      </w:r>
    </w:p>
    <w:p w:rsidR="00CF0F89" w:rsidRPr="00CF0F89" w:rsidRDefault="00CF0F89" w:rsidP="00CF0F89">
      <w:pPr>
        <w:jc w:val="both"/>
      </w:pPr>
    </w:p>
    <w:p w:rsidR="00CF0F89" w:rsidRPr="00CF0F89" w:rsidRDefault="00CF0F89" w:rsidP="00CF0F89">
      <w:pPr>
        <w:jc w:val="both"/>
        <w:outlineLvl w:val="0"/>
      </w:pPr>
      <w:r w:rsidRPr="00CF0F89">
        <w:t>Poslovnik se mijenja i dopunjava na način i po postupku njegovog donošenja.</w:t>
      </w:r>
    </w:p>
    <w:p w:rsidR="00CF0F89" w:rsidRPr="00CF0F89" w:rsidRDefault="00CF0F89" w:rsidP="00CF0F89">
      <w:pPr>
        <w:jc w:val="both"/>
      </w:pPr>
    </w:p>
    <w:p w:rsidR="00CF0F89" w:rsidRPr="00CF0F89" w:rsidRDefault="00CF0F89" w:rsidP="00CF0F89">
      <w:pPr>
        <w:jc w:val="both"/>
      </w:pPr>
    </w:p>
    <w:p w:rsidR="00CF0F89" w:rsidRPr="00CF0F89" w:rsidRDefault="00965DD3" w:rsidP="00CF0F89">
      <w:pPr>
        <w:jc w:val="center"/>
        <w:outlineLvl w:val="0"/>
      </w:pPr>
      <w:r>
        <w:t>Članak 2</w:t>
      </w:r>
      <w:r w:rsidR="000E71BF">
        <w:t>6</w:t>
      </w:r>
      <w:r w:rsidR="00CF0F89" w:rsidRPr="00CF0F89">
        <w:t>.</w:t>
      </w:r>
    </w:p>
    <w:p w:rsidR="00CF0F89" w:rsidRPr="00CF0F89" w:rsidRDefault="00CF0F89" w:rsidP="00CF0F89">
      <w:pPr>
        <w:jc w:val="both"/>
      </w:pPr>
    </w:p>
    <w:p w:rsidR="00CF0F89" w:rsidRPr="00CF0F89" w:rsidRDefault="00CF0F89" w:rsidP="00CF0F89">
      <w:pPr>
        <w:jc w:val="both"/>
        <w:outlineLvl w:val="0"/>
      </w:pPr>
      <w:r w:rsidRPr="00CF0F89">
        <w:t>Ovaj Poslovnik stupa na snagu danom donošenja.</w:t>
      </w:r>
    </w:p>
    <w:p w:rsidR="00CF0F89" w:rsidRDefault="00CF0F89" w:rsidP="00CF0F89">
      <w:pPr>
        <w:jc w:val="both"/>
      </w:pPr>
    </w:p>
    <w:p w:rsidR="00CF0F89" w:rsidRDefault="00CF0F89" w:rsidP="00CF0F89">
      <w:pPr>
        <w:jc w:val="both"/>
      </w:pPr>
    </w:p>
    <w:p w:rsidR="007613D8" w:rsidRDefault="007613D8" w:rsidP="00CF0F89">
      <w:pPr>
        <w:jc w:val="both"/>
      </w:pPr>
    </w:p>
    <w:p w:rsidR="007613D8" w:rsidRPr="00CB62E6" w:rsidRDefault="007613D8" w:rsidP="00CF0F89">
      <w:pPr>
        <w:jc w:val="both"/>
      </w:pPr>
    </w:p>
    <w:p w:rsidR="00CF0F89" w:rsidRDefault="00CF0F89" w:rsidP="00CF0F89">
      <w:pPr>
        <w:jc w:val="both"/>
        <w:outlineLvl w:val="0"/>
        <w:rPr>
          <w:b/>
        </w:rPr>
      </w:pPr>
      <w:r w:rsidRPr="00CB62E6">
        <w:t xml:space="preserve">                                                  </w:t>
      </w:r>
      <w:r w:rsidR="000B62F2">
        <w:t xml:space="preserve">                              </w:t>
      </w:r>
      <w:r w:rsidR="00AB7317">
        <w:rPr>
          <w:b/>
        </w:rPr>
        <w:t xml:space="preserve">     </w:t>
      </w:r>
      <w:r w:rsidR="00076FF2">
        <w:rPr>
          <w:b/>
        </w:rPr>
        <w:t xml:space="preserve">     </w:t>
      </w:r>
      <w:r w:rsidR="00205527">
        <w:rPr>
          <w:b/>
        </w:rPr>
        <w:t xml:space="preserve">    </w:t>
      </w:r>
      <w:r w:rsidR="00076FF2">
        <w:rPr>
          <w:b/>
        </w:rPr>
        <w:t xml:space="preserve"> </w:t>
      </w:r>
      <w:r w:rsidR="00205527">
        <w:rPr>
          <w:b/>
        </w:rPr>
        <w:t>PREDSJEDN</w:t>
      </w:r>
      <w:r w:rsidR="0083365C">
        <w:rPr>
          <w:b/>
        </w:rPr>
        <w:t>ICA</w:t>
      </w:r>
    </w:p>
    <w:p w:rsidR="000B62F2" w:rsidRDefault="000B62F2" w:rsidP="00CF0F89">
      <w:pPr>
        <w:jc w:val="both"/>
        <w:outlineLvl w:val="0"/>
        <w:rPr>
          <w:b/>
        </w:rPr>
      </w:pPr>
      <w:r>
        <w:rPr>
          <w:b/>
        </w:rPr>
        <w:tab/>
      </w:r>
      <w:r>
        <w:rPr>
          <w:b/>
        </w:rPr>
        <w:tab/>
      </w:r>
      <w:r>
        <w:rPr>
          <w:b/>
        </w:rPr>
        <w:tab/>
      </w:r>
      <w:r>
        <w:rPr>
          <w:b/>
        </w:rPr>
        <w:tab/>
      </w:r>
      <w:r>
        <w:rPr>
          <w:b/>
        </w:rPr>
        <w:tab/>
        <w:t xml:space="preserve">        SAVJETA ZA RAZVOJ CIVILNOGA DRUŠTVA</w:t>
      </w:r>
    </w:p>
    <w:p w:rsidR="00205527" w:rsidRDefault="00205527" w:rsidP="00CF0F89">
      <w:pPr>
        <w:jc w:val="both"/>
        <w:outlineLvl w:val="0"/>
        <w:rPr>
          <w:b/>
        </w:rPr>
      </w:pPr>
    </w:p>
    <w:p w:rsidR="00205527" w:rsidRDefault="00205527" w:rsidP="00CF0F89">
      <w:pPr>
        <w:jc w:val="both"/>
        <w:outlineLvl w:val="0"/>
        <w:rPr>
          <w:b/>
        </w:rPr>
      </w:pPr>
      <w:r>
        <w:rPr>
          <w:b/>
        </w:rPr>
        <w:t xml:space="preserve">                                                                                               Emina </w:t>
      </w:r>
      <w:proofErr w:type="spellStart"/>
      <w:r>
        <w:rPr>
          <w:b/>
        </w:rPr>
        <w:t>Bužinkić</w:t>
      </w:r>
      <w:proofErr w:type="spellEnd"/>
      <w:r>
        <w:rPr>
          <w:b/>
        </w:rPr>
        <w:t xml:space="preserve"> v.r.</w:t>
      </w:r>
    </w:p>
    <w:p w:rsidR="004E7F4C" w:rsidRDefault="004E7F4C" w:rsidP="00CF0F89">
      <w:pPr>
        <w:jc w:val="both"/>
        <w:outlineLvl w:val="0"/>
        <w:rPr>
          <w:b/>
        </w:rPr>
      </w:pPr>
    </w:p>
    <w:p w:rsidR="004E7F4C" w:rsidRPr="00CB62E6" w:rsidRDefault="004E7F4C" w:rsidP="00CF0F89">
      <w:pPr>
        <w:jc w:val="both"/>
        <w:outlineLvl w:val="0"/>
        <w:rPr>
          <w:b/>
        </w:rPr>
      </w:pPr>
      <w:r>
        <w:rPr>
          <w:b/>
        </w:rPr>
        <w:tab/>
      </w:r>
      <w:r>
        <w:rPr>
          <w:b/>
        </w:rPr>
        <w:tab/>
      </w:r>
      <w:r>
        <w:rPr>
          <w:b/>
        </w:rPr>
        <w:tab/>
      </w:r>
      <w:r>
        <w:rPr>
          <w:b/>
        </w:rPr>
        <w:tab/>
      </w:r>
      <w:r>
        <w:rPr>
          <w:b/>
        </w:rPr>
        <w:tab/>
      </w:r>
      <w:r>
        <w:rPr>
          <w:b/>
        </w:rPr>
        <w:tab/>
      </w:r>
      <w:r>
        <w:rPr>
          <w:b/>
        </w:rPr>
        <w:tab/>
        <w:t xml:space="preserve">      </w:t>
      </w:r>
    </w:p>
    <w:p w:rsidR="00CF0F89" w:rsidRPr="00CF79E0" w:rsidRDefault="00CF0F89" w:rsidP="00CF0F89">
      <w:pPr>
        <w:jc w:val="both"/>
        <w:outlineLvl w:val="0"/>
        <w:rPr>
          <w:b/>
        </w:rPr>
      </w:pPr>
      <w:r w:rsidRPr="00CF79E0">
        <w:rPr>
          <w:b/>
        </w:rPr>
        <w:t xml:space="preserve">                                                                                                  </w:t>
      </w:r>
    </w:p>
    <w:p w:rsidR="00CF0F89" w:rsidRDefault="00CF0F89" w:rsidP="00CF0F89">
      <w:pPr>
        <w:jc w:val="both"/>
      </w:pPr>
    </w:p>
    <w:p w:rsidR="008C242E" w:rsidRDefault="008A0E23" w:rsidP="009942F8">
      <w:pPr>
        <w:jc w:val="both"/>
      </w:pPr>
      <w:r>
        <w:t xml:space="preserve">U  </w:t>
      </w:r>
      <w:r w:rsidRPr="003D6B4C">
        <w:t xml:space="preserve">Zagrebu, </w:t>
      </w:r>
      <w:r w:rsidR="000E71BF">
        <w:t>24. studenog</w:t>
      </w:r>
      <w:r w:rsidR="001C11E5">
        <w:t xml:space="preserve"> </w:t>
      </w:r>
      <w:r w:rsidR="0083365C">
        <w:t>2017.</w:t>
      </w:r>
    </w:p>
    <w:sectPr w:rsidR="008C242E" w:rsidSect="008405AC">
      <w:headerReference w:type="even" r:id="rId8"/>
      <w:headerReference w:type="default" r:id="rId9"/>
      <w:footerReference w:type="even" r:id="rId10"/>
      <w:footerReference w:type="default" r:id="rId11"/>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B9" w:rsidRDefault="00314CB9">
      <w:r>
        <w:separator/>
      </w:r>
    </w:p>
  </w:endnote>
  <w:endnote w:type="continuationSeparator" w:id="0">
    <w:p w:rsidR="00314CB9" w:rsidRDefault="0031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EE"/>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F3" w:rsidRDefault="002574F3" w:rsidP="00407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4F3" w:rsidRDefault="002574F3" w:rsidP="007C2A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F3" w:rsidRDefault="002574F3" w:rsidP="00407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284">
      <w:rPr>
        <w:rStyle w:val="PageNumber"/>
        <w:noProof/>
      </w:rPr>
      <w:t>9</w:t>
    </w:r>
    <w:r>
      <w:rPr>
        <w:rStyle w:val="PageNumber"/>
      </w:rPr>
      <w:fldChar w:fldCharType="end"/>
    </w:r>
  </w:p>
  <w:p w:rsidR="002574F3" w:rsidRDefault="002574F3" w:rsidP="007C2A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B9" w:rsidRDefault="00314CB9">
      <w:r>
        <w:separator/>
      </w:r>
    </w:p>
  </w:footnote>
  <w:footnote w:type="continuationSeparator" w:id="0">
    <w:p w:rsidR="00314CB9" w:rsidRDefault="0031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F3" w:rsidRDefault="002574F3" w:rsidP="00D10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4F3" w:rsidRDefault="002574F3" w:rsidP="006621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4D" w:rsidRPr="00B1274D" w:rsidRDefault="00B1274D" w:rsidP="00F16EDF">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66D09C94"/>
    <w:lvl w:ilvl="0">
      <w:start w:val="1"/>
      <w:numFmt w:val="decimal"/>
      <w:lvlText w:val="%1.)"/>
      <w:lvlJc w:val="left"/>
      <w:pPr>
        <w:tabs>
          <w:tab w:val="num" w:pos="720"/>
        </w:tabs>
        <w:ind w:left="720" w:hanging="360"/>
      </w:pPr>
      <w:rPr>
        <w:b w:val="0"/>
      </w:rPr>
    </w:lvl>
  </w:abstractNum>
  <w:abstractNum w:abstractNumId="1" w15:restartNumberingAfterBreak="0">
    <w:nsid w:val="20440790"/>
    <w:multiLevelType w:val="hybridMultilevel"/>
    <w:tmpl w:val="8CB801F6"/>
    <w:lvl w:ilvl="0" w:tplc="098A77E4">
      <w:start w:val="1"/>
      <w:numFmt w:val="bullet"/>
      <w:lvlText w:val=""/>
      <w:lvlJc w:val="left"/>
      <w:pPr>
        <w:tabs>
          <w:tab w:val="num" w:pos="720"/>
        </w:tabs>
        <w:ind w:left="720" w:hanging="360"/>
      </w:pPr>
      <w:rPr>
        <w:rFonts w:ascii="Wingdings" w:hAnsi="Wingdings" w:hint="default"/>
        <w:b/>
        <w:i w:val="0"/>
        <w:color w:val="auto"/>
        <w:sz w:val="20"/>
        <w:szCs w:val="20"/>
      </w:rPr>
    </w:lvl>
    <w:lvl w:ilvl="1" w:tplc="041A0003">
      <w:start w:val="1"/>
      <w:numFmt w:val="bullet"/>
      <w:lvlText w:val="o"/>
      <w:lvlJc w:val="left"/>
      <w:pPr>
        <w:tabs>
          <w:tab w:val="num" w:pos="1440"/>
        </w:tabs>
        <w:ind w:left="1440" w:hanging="360"/>
      </w:pPr>
      <w:rPr>
        <w:rFonts w:ascii="Courier New" w:hAnsi="Courier New" w:cs="Courier New"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B4D7566"/>
    <w:multiLevelType w:val="hybridMultilevel"/>
    <w:tmpl w:val="353814F8"/>
    <w:lvl w:ilvl="0" w:tplc="95240136">
      <w:numFmt w:val="bullet"/>
      <w:lvlText w:val="–"/>
      <w:lvlJc w:val="left"/>
      <w:pPr>
        <w:tabs>
          <w:tab w:val="num" w:pos="1320"/>
        </w:tabs>
        <w:ind w:left="1320" w:hanging="360"/>
      </w:pPr>
      <w:rPr>
        <w:rFonts w:ascii="Times New Roman" w:eastAsia="Times New Roman" w:hAnsi="Times New Roman" w:cs="Times New Roman" w:hint="default"/>
      </w:rPr>
    </w:lvl>
    <w:lvl w:ilvl="1" w:tplc="041A0003" w:tentative="1">
      <w:start w:val="1"/>
      <w:numFmt w:val="bullet"/>
      <w:lvlText w:val="o"/>
      <w:lvlJc w:val="left"/>
      <w:pPr>
        <w:tabs>
          <w:tab w:val="num" w:pos="2040"/>
        </w:tabs>
        <w:ind w:left="2040" w:hanging="360"/>
      </w:pPr>
      <w:rPr>
        <w:rFonts w:ascii="Courier New" w:hAnsi="Courier New" w:cs="Courier New" w:hint="default"/>
      </w:rPr>
    </w:lvl>
    <w:lvl w:ilvl="2" w:tplc="041A0005" w:tentative="1">
      <w:start w:val="1"/>
      <w:numFmt w:val="bullet"/>
      <w:lvlText w:val=""/>
      <w:lvlJc w:val="left"/>
      <w:pPr>
        <w:tabs>
          <w:tab w:val="num" w:pos="2760"/>
        </w:tabs>
        <w:ind w:left="2760" w:hanging="360"/>
      </w:pPr>
      <w:rPr>
        <w:rFonts w:ascii="Wingdings" w:hAnsi="Wingdings" w:hint="default"/>
      </w:rPr>
    </w:lvl>
    <w:lvl w:ilvl="3" w:tplc="041A0001" w:tentative="1">
      <w:start w:val="1"/>
      <w:numFmt w:val="bullet"/>
      <w:lvlText w:val=""/>
      <w:lvlJc w:val="left"/>
      <w:pPr>
        <w:tabs>
          <w:tab w:val="num" w:pos="3480"/>
        </w:tabs>
        <w:ind w:left="3480" w:hanging="360"/>
      </w:pPr>
      <w:rPr>
        <w:rFonts w:ascii="Symbol" w:hAnsi="Symbol" w:hint="default"/>
      </w:rPr>
    </w:lvl>
    <w:lvl w:ilvl="4" w:tplc="041A0003" w:tentative="1">
      <w:start w:val="1"/>
      <w:numFmt w:val="bullet"/>
      <w:lvlText w:val="o"/>
      <w:lvlJc w:val="left"/>
      <w:pPr>
        <w:tabs>
          <w:tab w:val="num" w:pos="4200"/>
        </w:tabs>
        <w:ind w:left="4200" w:hanging="360"/>
      </w:pPr>
      <w:rPr>
        <w:rFonts w:ascii="Courier New" w:hAnsi="Courier New" w:cs="Courier New" w:hint="default"/>
      </w:rPr>
    </w:lvl>
    <w:lvl w:ilvl="5" w:tplc="041A0005" w:tentative="1">
      <w:start w:val="1"/>
      <w:numFmt w:val="bullet"/>
      <w:lvlText w:val=""/>
      <w:lvlJc w:val="left"/>
      <w:pPr>
        <w:tabs>
          <w:tab w:val="num" w:pos="4920"/>
        </w:tabs>
        <w:ind w:left="4920" w:hanging="360"/>
      </w:pPr>
      <w:rPr>
        <w:rFonts w:ascii="Wingdings" w:hAnsi="Wingdings" w:hint="default"/>
      </w:rPr>
    </w:lvl>
    <w:lvl w:ilvl="6" w:tplc="041A0001" w:tentative="1">
      <w:start w:val="1"/>
      <w:numFmt w:val="bullet"/>
      <w:lvlText w:val=""/>
      <w:lvlJc w:val="left"/>
      <w:pPr>
        <w:tabs>
          <w:tab w:val="num" w:pos="5640"/>
        </w:tabs>
        <w:ind w:left="5640" w:hanging="360"/>
      </w:pPr>
      <w:rPr>
        <w:rFonts w:ascii="Symbol" w:hAnsi="Symbol" w:hint="default"/>
      </w:rPr>
    </w:lvl>
    <w:lvl w:ilvl="7" w:tplc="041A0003" w:tentative="1">
      <w:start w:val="1"/>
      <w:numFmt w:val="bullet"/>
      <w:lvlText w:val="o"/>
      <w:lvlJc w:val="left"/>
      <w:pPr>
        <w:tabs>
          <w:tab w:val="num" w:pos="6360"/>
        </w:tabs>
        <w:ind w:left="6360" w:hanging="360"/>
      </w:pPr>
      <w:rPr>
        <w:rFonts w:ascii="Courier New" w:hAnsi="Courier New" w:cs="Courier New" w:hint="default"/>
      </w:rPr>
    </w:lvl>
    <w:lvl w:ilvl="8" w:tplc="041A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3A185A9D"/>
    <w:multiLevelType w:val="hybridMultilevel"/>
    <w:tmpl w:val="D6565A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2EC2D12"/>
    <w:multiLevelType w:val="hybridMultilevel"/>
    <w:tmpl w:val="87264E5A"/>
    <w:lvl w:ilvl="0" w:tplc="C04804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F87BEF"/>
    <w:multiLevelType w:val="hybridMultilevel"/>
    <w:tmpl w:val="8F02BFC4"/>
    <w:lvl w:ilvl="0" w:tplc="95240136">
      <w:numFmt w:val="bullet"/>
      <w:lvlText w:val="–"/>
      <w:lvlJc w:val="left"/>
      <w:pPr>
        <w:tabs>
          <w:tab w:val="num" w:pos="1062"/>
        </w:tabs>
        <w:ind w:left="1062"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7843C55"/>
    <w:multiLevelType w:val="hybridMultilevel"/>
    <w:tmpl w:val="B57256E2"/>
    <w:lvl w:ilvl="0" w:tplc="EED2882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9200C"/>
    <w:multiLevelType w:val="hybridMultilevel"/>
    <w:tmpl w:val="4DB0EC16"/>
    <w:lvl w:ilvl="0" w:tplc="C04804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32C9E"/>
    <w:multiLevelType w:val="hybridMultilevel"/>
    <w:tmpl w:val="DC66D02A"/>
    <w:lvl w:ilvl="0" w:tplc="95240136">
      <w:numFmt w:val="bullet"/>
      <w:lvlText w:val="–"/>
      <w:lvlJc w:val="left"/>
      <w:pPr>
        <w:tabs>
          <w:tab w:val="num" w:pos="1062"/>
        </w:tabs>
        <w:ind w:left="1062" w:hanging="360"/>
      </w:pPr>
      <w:rPr>
        <w:rFonts w:ascii="Times New Roman" w:eastAsia="Times New Roman" w:hAnsi="Times New Roman" w:cs="Times New Roman" w:hint="default"/>
        <w:color w:val="auto"/>
      </w:rPr>
    </w:lvl>
    <w:lvl w:ilvl="1" w:tplc="041A0003">
      <w:start w:val="1"/>
      <w:numFmt w:val="bullet"/>
      <w:lvlText w:val="o"/>
      <w:lvlJc w:val="left"/>
      <w:pPr>
        <w:tabs>
          <w:tab w:val="num" w:pos="2154"/>
        </w:tabs>
        <w:ind w:left="2154" w:hanging="360"/>
      </w:pPr>
      <w:rPr>
        <w:rFonts w:ascii="Courier New" w:hAnsi="Courier New" w:cs="Courier New" w:hint="default"/>
      </w:rPr>
    </w:lvl>
    <w:lvl w:ilvl="2" w:tplc="041A0005" w:tentative="1">
      <w:start w:val="1"/>
      <w:numFmt w:val="bullet"/>
      <w:lvlText w:val=""/>
      <w:lvlJc w:val="left"/>
      <w:pPr>
        <w:tabs>
          <w:tab w:val="num" w:pos="2874"/>
        </w:tabs>
        <w:ind w:left="2874" w:hanging="360"/>
      </w:pPr>
      <w:rPr>
        <w:rFonts w:ascii="Wingdings" w:hAnsi="Wingdings" w:hint="default"/>
      </w:rPr>
    </w:lvl>
    <w:lvl w:ilvl="3" w:tplc="041A0001" w:tentative="1">
      <w:start w:val="1"/>
      <w:numFmt w:val="bullet"/>
      <w:lvlText w:val=""/>
      <w:lvlJc w:val="left"/>
      <w:pPr>
        <w:tabs>
          <w:tab w:val="num" w:pos="3594"/>
        </w:tabs>
        <w:ind w:left="3594" w:hanging="360"/>
      </w:pPr>
      <w:rPr>
        <w:rFonts w:ascii="Symbol" w:hAnsi="Symbol" w:hint="default"/>
      </w:rPr>
    </w:lvl>
    <w:lvl w:ilvl="4" w:tplc="041A0003" w:tentative="1">
      <w:start w:val="1"/>
      <w:numFmt w:val="bullet"/>
      <w:lvlText w:val="o"/>
      <w:lvlJc w:val="left"/>
      <w:pPr>
        <w:tabs>
          <w:tab w:val="num" w:pos="4314"/>
        </w:tabs>
        <w:ind w:left="4314" w:hanging="360"/>
      </w:pPr>
      <w:rPr>
        <w:rFonts w:ascii="Courier New" w:hAnsi="Courier New" w:cs="Courier New" w:hint="default"/>
      </w:rPr>
    </w:lvl>
    <w:lvl w:ilvl="5" w:tplc="041A0005" w:tentative="1">
      <w:start w:val="1"/>
      <w:numFmt w:val="bullet"/>
      <w:lvlText w:val=""/>
      <w:lvlJc w:val="left"/>
      <w:pPr>
        <w:tabs>
          <w:tab w:val="num" w:pos="5034"/>
        </w:tabs>
        <w:ind w:left="5034" w:hanging="360"/>
      </w:pPr>
      <w:rPr>
        <w:rFonts w:ascii="Wingdings" w:hAnsi="Wingdings" w:hint="default"/>
      </w:rPr>
    </w:lvl>
    <w:lvl w:ilvl="6" w:tplc="041A0001" w:tentative="1">
      <w:start w:val="1"/>
      <w:numFmt w:val="bullet"/>
      <w:lvlText w:val=""/>
      <w:lvlJc w:val="left"/>
      <w:pPr>
        <w:tabs>
          <w:tab w:val="num" w:pos="5754"/>
        </w:tabs>
        <w:ind w:left="5754" w:hanging="360"/>
      </w:pPr>
      <w:rPr>
        <w:rFonts w:ascii="Symbol" w:hAnsi="Symbol" w:hint="default"/>
      </w:rPr>
    </w:lvl>
    <w:lvl w:ilvl="7" w:tplc="041A0003" w:tentative="1">
      <w:start w:val="1"/>
      <w:numFmt w:val="bullet"/>
      <w:lvlText w:val="o"/>
      <w:lvlJc w:val="left"/>
      <w:pPr>
        <w:tabs>
          <w:tab w:val="num" w:pos="6474"/>
        </w:tabs>
        <w:ind w:left="6474" w:hanging="360"/>
      </w:pPr>
      <w:rPr>
        <w:rFonts w:ascii="Courier New" w:hAnsi="Courier New" w:cs="Courier New" w:hint="default"/>
      </w:rPr>
    </w:lvl>
    <w:lvl w:ilvl="8" w:tplc="041A0005" w:tentative="1">
      <w:start w:val="1"/>
      <w:numFmt w:val="bullet"/>
      <w:lvlText w:val=""/>
      <w:lvlJc w:val="left"/>
      <w:pPr>
        <w:tabs>
          <w:tab w:val="num" w:pos="7194"/>
        </w:tabs>
        <w:ind w:left="7194"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1C"/>
    <w:rsid w:val="000016D1"/>
    <w:rsid w:val="00005EDB"/>
    <w:rsid w:val="00006BC6"/>
    <w:rsid w:val="00026977"/>
    <w:rsid w:val="0004340F"/>
    <w:rsid w:val="00055FB0"/>
    <w:rsid w:val="00066A08"/>
    <w:rsid w:val="00073CC7"/>
    <w:rsid w:val="0007556E"/>
    <w:rsid w:val="00076FF2"/>
    <w:rsid w:val="000855D4"/>
    <w:rsid w:val="0009216E"/>
    <w:rsid w:val="000A3A5C"/>
    <w:rsid w:val="000A706B"/>
    <w:rsid w:val="000A722A"/>
    <w:rsid w:val="000A7FC2"/>
    <w:rsid w:val="000B4A94"/>
    <w:rsid w:val="000B62F2"/>
    <w:rsid w:val="000D7633"/>
    <w:rsid w:val="000E71BF"/>
    <w:rsid w:val="000F01DD"/>
    <w:rsid w:val="000F710D"/>
    <w:rsid w:val="001012BF"/>
    <w:rsid w:val="0010670C"/>
    <w:rsid w:val="001169C6"/>
    <w:rsid w:val="00117CD1"/>
    <w:rsid w:val="001304D3"/>
    <w:rsid w:val="00134099"/>
    <w:rsid w:val="00140918"/>
    <w:rsid w:val="00147A0C"/>
    <w:rsid w:val="00157040"/>
    <w:rsid w:val="00163513"/>
    <w:rsid w:val="001877AC"/>
    <w:rsid w:val="00190FFD"/>
    <w:rsid w:val="00194D41"/>
    <w:rsid w:val="001A036B"/>
    <w:rsid w:val="001A208A"/>
    <w:rsid w:val="001B2002"/>
    <w:rsid w:val="001C11E5"/>
    <w:rsid w:val="001D2CD8"/>
    <w:rsid w:val="001E1ABD"/>
    <w:rsid w:val="001E29D7"/>
    <w:rsid w:val="001F2470"/>
    <w:rsid w:val="001F39DE"/>
    <w:rsid w:val="00205527"/>
    <w:rsid w:val="002059B3"/>
    <w:rsid w:val="002130EE"/>
    <w:rsid w:val="00221AEE"/>
    <w:rsid w:val="00234599"/>
    <w:rsid w:val="00235484"/>
    <w:rsid w:val="00245720"/>
    <w:rsid w:val="002574F3"/>
    <w:rsid w:val="00271860"/>
    <w:rsid w:val="00273BA7"/>
    <w:rsid w:val="00280B62"/>
    <w:rsid w:val="00286284"/>
    <w:rsid w:val="00291831"/>
    <w:rsid w:val="002939D3"/>
    <w:rsid w:val="002955D2"/>
    <w:rsid w:val="00296282"/>
    <w:rsid w:val="00297DEB"/>
    <w:rsid w:val="002A04EA"/>
    <w:rsid w:val="002A787F"/>
    <w:rsid w:val="002D6A64"/>
    <w:rsid w:val="002F0043"/>
    <w:rsid w:val="002F5DA7"/>
    <w:rsid w:val="00304097"/>
    <w:rsid w:val="003048F0"/>
    <w:rsid w:val="003113FC"/>
    <w:rsid w:val="00314CB9"/>
    <w:rsid w:val="00326915"/>
    <w:rsid w:val="003510DD"/>
    <w:rsid w:val="00372390"/>
    <w:rsid w:val="00376832"/>
    <w:rsid w:val="0039168D"/>
    <w:rsid w:val="003934D3"/>
    <w:rsid w:val="003A0431"/>
    <w:rsid w:val="003B14F3"/>
    <w:rsid w:val="003C0D21"/>
    <w:rsid w:val="003D4CE2"/>
    <w:rsid w:val="003D6B4C"/>
    <w:rsid w:val="003E629B"/>
    <w:rsid w:val="00402E33"/>
    <w:rsid w:val="0040413C"/>
    <w:rsid w:val="0040722F"/>
    <w:rsid w:val="00407A61"/>
    <w:rsid w:val="00443F2F"/>
    <w:rsid w:val="00453BA3"/>
    <w:rsid w:val="004607CB"/>
    <w:rsid w:val="004656B0"/>
    <w:rsid w:val="004A1CC2"/>
    <w:rsid w:val="004A2036"/>
    <w:rsid w:val="004B788B"/>
    <w:rsid w:val="004D2FBD"/>
    <w:rsid w:val="004D6AC6"/>
    <w:rsid w:val="004E6B6E"/>
    <w:rsid w:val="004E7F4C"/>
    <w:rsid w:val="004F13B5"/>
    <w:rsid w:val="00503065"/>
    <w:rsid w:val="00504ED4"/>
    <w:rsid w:val="00505336"/>
    <w:rsid w:val="00506D8C"/>
    <w:rsid w:val="005106E9"/>
    <w:rsid w:val="00516D94"/>
    <w:rsid w:val="00522BB3"/>
    <w:rsid w:val="00525A83"/>
    <w:rsid w:val="00526B6C"/>
    <w:rsid w:val="00533D89"/>
    <w:rsid w:val="0053589C"/>
    <w:rsid w:val="005445F0"/>
    <w:rsid w:val="00545FCA"/>
    <w:rsid w:val="0054759E"/>
    <w:rsid w:val="0056569F"/>
    <w:rsid w:val="00574B18"/>
    <w:rsid w:val="00580280"/>
    <w:rsid w:val="00593050"/>
    <w:rsid w:val="005931C1"/>
    <w:rsid w:val="00597626"/>
    <w:rsid w:val="005A4CEF"/>
    <w:rsid w:val="005A5503"/>
    <w:rsid w:val="005C295D"/>
    <w:rsid w:val="005C30F9"/>
    <w:rsid w:val="005E2893"/>
    <w:rsid w:val="005F385D"/>
    <w:rsid w:val="00613DF2"/>
    <w:rsid w:val="0062220D"/>
    <w:rsid w:val="0062664A"/>
    <w:rsid w:val="006338CC"/>
    <w:rsid w:val="00643C3C"/>
    <w:rsid w:val="00644FE5"/>
    <w:rsid w:val="00662117"/>
    <w:rsid w:val="006666AE"/>
    <w:rsid w:val="006673A5"/>
    <w:rsid w:val="00675D25"/>
    <w:rsid w:val="00682DFD"/>
    <w:rsid w:val="006846C5"/>
    <w:rsid w:val="00687CD4"/>
    <w:rsid w:val="00696FFB"/>
    <w:rsid w:val="00697D51"/>
    <w:rsid w:val="006A07BE"/>
    <w:rsid w:val="006A1180"/>
    <w:rsid w:val="006A1EF7"/>
    <w:rsid w:val="006A64CA"/>
    <w:rsid w:val="006B1F55"/>
    <w:rsid w:val="006B6213"/>
    <w:rsid w:val="006C39B7"/>
    <w:rsid w:val="006C53F2"/>
    <w:rsid w:val="006D6DB1"/>
    <w:rsid w:val="006D7C6B"/>
    <w:rsid w:val="006E5489"/>
    <w:rsid w:val="006F2881"/>
    <w:rsid w:val="006F3A0F"/>
    <w:rsid w:val="006F3F4C"/>
    <w:rsid w:val="0070046E"/>
    <w:rsid w:val="00702143"/>
    <w:rsid w:val="00703F53"/>
    <w:rsid w:val="007237FB"/>
    <w:rsid w:val="0072423D"/>
    <w:rsid w:val="00743EF6"/>
    <w:rsid w:val="00756AC4"/>
    <w:rsid w:val="007613D8"/>
    <w:rsid w:val="0076608C"/>
    <w:rsid w:val="00782F2F"/>
    <w:rsid w:val="00795033"/>
    <w:rsid w:val="007A1152"/>
    <w:rsid w:val="007A4C50"/>
    <w:rsid w:val="007C2A73"/>
    <w:rsid w:val="007D086C"/>
    <w:rsid w:val="007D10F4"/>
    <w:rsid w:val="007D189D"/>
    <w:rsid w:val="007E0470"/>
    <w:rsid w:val="0080520D"/>
    <w:rsid w:val="00816BE4"/>
    <w:rsid w:val="00821D0A"/>
    <w:rsid w:val="00823D80"/>
    <w:rsid w:val="00830E77"/>
    <w:rsid w:val="0083365C"/>
    <w:rsid w:val="00837851"/>
    <w:rsid w:val="008405AC"/>
    <w:rsid w:val="00843F4F"/>
    <w:rsid w:val="008451BE"/>
    <w:rsid w:val="0085213E"/>
    <w:rsid w:val="00890DBF"/>
    <w:rsid w:val="00892997"/>
    <w:rsid w:val="00895C82"/>
    <w:rsid w:val="008A0E23"/>
    <w:rsid w:val="008A0EA9"/>
    <w:rsid w:val="008B277D"/>
    <w:rsid w:val="008C242E"/>
    <w:rsid w:val="008D6C03"/>
    <w:rsid w:val="008F74C8"/>
    <w:rsid w:val="00900EF3"/>
    <w:rsid w:val="00906901"/>
    <w:rsid w:val="00912F4F"/>
    <w:rsid w:val="009373AD"/>
    <w:rsid w:val="009511AC"/>
    <w:rsid w:val="00965326"/>
    <w:rsid w:val="00965DD3"/>
    <w:rsid w:val="00972A57"/>
    <w:rsid w:val="00980BB1"/>
    <w:rsid w:val="009942F8"/>
    <w:rsid w:val="009943F9"/>
    <w:rsid w:val="009954BF"/>
    <w:rsid w:val="009B10A9"/>
    <w:rsid w:val="009B1F24"/>
    <w:rsid w:val="009C190E"/>
    <w:rsid w:val="009C4B89"/>
    <w:rsid w:val="009D6E2A"/>
    <w:rsid w:val="009D78FB"/>
    <w:rsid w:val="009E5EC5"/>
    <w:rsid w:val="00A06071"/>
    <w:rsid w:val="00A135D1"/>
    <w:rsid w:val="00A1673D"/>
    <w:rsid w:val="00A210B4"/>
    <w:rsid w:val="00A219C9"/>
    <w:rsid w:val="00A21E7D"/>
    <w:rsid w:val="00A229BC"/>
    <w:rsid w:val="00A23B19"/>
    <w:rsid w:val="00A3056A"/>
    <w:rsid w:val="00A32325"/>
    <w:rsid w:val="00A3765C"/>
    <w:rsid w:val="00A42B61"/>
    <w:rsid w:val="00A437B5"/>
    <w:rsid w:val="00A56074"/>
    <w:rsid w:val="00A75C9F"/>
    <w:rsid w:val="00A80C86"/>
    <w:rsid w:val="00A84419"/>
    <w:rsid w:val="00A90F8B"/>
    <w:rsid w:val="00AA091C"/>
    <w:rsid w:val="00AA1839"/>
    <w:rsid w:val="00AA39E8"/>
    <w:rsid w:val="00AB170D"/>
    <w:rsid w:val="00AB7317"/>
    <w:rsid w:val="00AC7917"/>
    <w:rsid w:val="00AD0DA8"/>
    <w:rsid w:val="00AD6F4D"/>
    <w:rsid w:val="00AE124B"/>
    <w:rsid w:val="00AE4BD6"/>
    <w:rsid w:val="00AE6408"/>
    <w:rsid w:val="00AF31D1"/>
    <w:rsid w:val="00AF32E7"/>
    <w:rsid w:val="00B043F0"/>
    <w:rsid w:val="00B1274D"/>
    <w:rsid w:val="00B23318"/>
    <w:rsid w:val="00B313CE"/>
    <w:rsid w:val="00B341FC"/>
    <w:rsid w:val="00B7044B"/>
    <w:rsid w:val="00B7388F"/>
    <w:rsid w:val="00B9298E"/>
    <w:rsid w:val="00B94C34"/>
    <w:rsid w:val="00BA6E06"/>
    <w:rsid w:val="00BA742B"/>
    <w:rsid w:val="00BB19C5"/>
    <w:rsid w:val="00BB221F"/>
    <w:rsid w:val="00BB751D"/>
    <w:rsid w:val="00BC2115"/>
    <w:rsid w:val="00BC51B5"/>
    <w:rsid w:val="00BD6B0E"/>
    <w:rsid w:val="00BE3837"/>
    <w:rsid w:val="00BF2431"/>
    <w:rsid w:val="00C2077D"/>
    <w:rsid w:val="00C35C1C"/>
    <w:rsid w:val="00C552EB"/>
    <w:rsid w:val="00C56379"/>
    <w:rsid w:val="00C66333"/>
    <w:rsid w:val="00C834DC"/>
    <w:rsid w:val="00C84FB9"/>
    <w:rsid w:val="00C8705F"/>
    <w:rsid w:val="00C97ABC"/>
    <w:rsid w:val="00CA22BF"/>
    <w:rsid w:val="00CA688B"/>
    <w:rsid w:val="00CB058A"/>
    <w:rsid w:val="00CB62E6"/>
    <w:rsid w:val="00CC29FA"/>
    <w:rsid w:val="00CC42F5"/>
    <w:rsid w:val="00CD3312"/>
    <w:rsid w:val="00CF0F89"/>
    <w:rsid w:val="00CF1573"/>
    <w:rsid w:val="00CF79E0"/>
    <w:rsid w:val="00D062EC"/>
    <w:rsid w:val="00D10563"/>
    <w:rsid w:val="00D128A1"/>
    <w:rsid w:val="00D14266"/>
    <w:rsid w:val="00D151EC"/>
    <w:rsid w:val="00D2337C"/>
    <w:rsid w:val="00D414E8"/>
    <w:rsid w:val="00D4777C"/>
    <w:rsid w:val="00D51B8E"/>
    <w:rsid w:val="00D75400"/>
    <w:rsid w:val="00D76589"/>
    <w:rsid w:val="00D91BE4"/>
    <w:rsid w:val="00DA0F6E"/>
    <w:rsid w:val="00DA2807"/>
    <w:rsid w:val="00DB23A0"/>
    <w:rsid w:val="00DD1CC6"/>
    <w:rsid w:val="00DD3786"/>
    <w:rsid w:val="00DD729A"/>
    <w:rsid w:val="00DE304E"/>
    <w:rsid w:val="00DE6C25"/>
    <w:rsid w:val="00DF1FEA"/>
    <w:rsid w:val="00E07852"/>
    <w:rsid w:val="00E104CD"/>
    <w:rsid w:val="00E122C9"/>
    <w:rsid w:val="00E16A31"/>
    <w:rsid w:val="00E24BF1"/>
    <w:rsid w:val="00E31B62"/>
    <w:rsid w:val="00E328D5"/>
    <w:rsid w:val="00E33342"/>
    <w:rsid w:val="00E35A68"/>
    <w:rsid w:val="00E374E6"/>
    <w:rsid w:val="00E46DF2"/>
    <w:rsid w:val="00E50CFA"/>
    <w:rsid w:val="00E55416"/>
    <w:rsid w:val="00E62C9E"/>
    <w:rsid w:val="00E732EB"/>
    <w:rsid w:val="00E75297"/>
    <w:rsid w:val="00E821FA"/>
    <w:rsid w:val="00E8559B"/>
    <w:rsid w:val="00E965D8"/>
    <w:rsid w:val="00EA380B"/>
    <w:rsid w:val="00EB392F"/>
    <w:rsid w:val="00EF6E15"/>
    <w:rsid w:val="00F04289"/>
    <w:rsid w:val="00F16EDF"/>
    <w:rsid w:val="00F21A4A"/>
    <w:rsid w:val="00F30D6B"/>
    <w:rsid w:val="00F30EA0"/>
    <w:rsid w:val="00F32B01"/>
    <w:rsid w:val="00F3560E"/>
    <w:rsid w:val="00F40DB0"/>
    <w:rsid w:val="00F55149"/>
    <w:rsid w:val="00F5654C"/>
    <w:rsid w:val="00F9272F"/>
    <w:rsid w:val="00F93486"/>
    <w:rsid w:val="00F95090"/>
    <w:rsid w:val="00F966AD"/>
    <w:rsid w:val="00FA0B43"/>
    <w:rsid w:val="00FA5486"/>
    <w:rsid w:val="00FC5FB5"/>
    <w:rsid w:val="00FF62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153898E-F1BC-4E34-A6F7-51EF578D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91C"/>
    <w:pPr>
      <w:tabs>
        <w:tab w:val="center" w:pos="4536"/>
        <w:tab w:val="right" w:pos="9072"/>
      </w:tabs>
    </w:pPr>
  </w:style>
  <w:style w:type="character" w:styleId="PageNumber">
    <w:name w:val="page number"/>
    <w:basedOn w:val="DefaultParagraphFont"/>
    <w:rsid w:val="00AA091C"/>
  </w:style>
  <w:style w:type="paragraph" w:styleId="Header">
    <w:name w:val="header"/>
    <w:basedOn w:val="Normal"/>
    <w:rsid w:val="00662117"/>
    <w:pPr>
      <w:tabs>
        <w:tab w:val="center" w:pos="4536"/>
        <w:tab w:val="right" w:pos="9072"/>
      </w:tabs>
    </w:pPr>
  </w:style>
  <w:style w:type="paragraph" w:styleId="NormalWeb">
    <w:name w:val="Normal (Web)"/>
    <w:basedOn w:val="Normal"/>
    <w:rsid w:val="009B1F24"/>
    <w:pPr>
      <w:spacing w:before="100" w:beforeAutospacing="1" w:after="100" w:afterAutospacing="1"/>
    </w:pPr>
  </w:style>
  <w:style w:type="character" w:styleId="CommentReference">
    <w:name w:val="annotation reference"/>
    <w:semiHidden/>
    <w:rsid w:val="008A0EA9"/>
    <w:rPr>
      <w:sz w:val="16"/>
      <w:szCs w:val="16"/>
    </w:rPr>
  </w:style>
  <w:style w:type="paragraph" w:styleId="CommentText">
    <w:name w:val="annotation text"/>
    <w:basedOn w:val="Normal"/>
    <w:semiHidden/>
    <w:rsid w:val="008A0EA9"/>
    <w:rPr>
      <w:sz w:val="20"/>
      <w:szCs w:val="20"/>
    </w:rPr>
  </w:style>
  <w:style w:type="paragraph" w:styleId="CommentSubject">
    <w:name w:val="annotation subject"/>
    <w:basedOn w:val="CommentText"/>
    <w:next w:val="CommentText"/>
    <w:semiHidden/>
    <w:rsid w:val="008A0EA9"/>
    <w:rPr>
      <w:b/>
      <w:bCs/>
    </w:rPr>
  </w:style>
  <w:style w:type="paragraph" w:styleId="BalloonText">
    <w:name w:val="Balloon Text"/>
    <w:basedOn w:val="Normal"/>
    <w:semiHidden/>
    <w:rsid w:val="008A0EA9"/>
    <w:rPr>
      <w:rFonts w:ascii="Tahoma" w:hAnsi="Tahoma" w:cs="Tahoma"/>
      <w:sz w:val="16"/>
      <w:szCs w:val="16"/>
    </w:rPr>
  </w:style>
  <w:style w:type="paragraph" w:customStyle="1" w:styleId="CharChar">
    <w:name w:val="Char Char"/>
    <w:basedOn w:val="Normal"/>
    <w:rsid w:val="00613DF2"/>
    <w:pPr>
      <w:spacing w:after="160" w:line="240" w:lineRule="exact"/>
    </w:pPr>
    <w:rPr>
      <w:rFonts w:ascii="Tahoma" w:hAnsi="Tahoma"/>
      <w:sz w:val="20"/>
      <w:szCs w:val="20"/>
      <w:lang w:val="en-US" w:eastAsia="en-US"/>
    </w:rPr>
  </w:style>
  <w:style w:type="paragraph" w:customStyle="1" w:styleId="T-98-2">
    <w:name w:val="T-9/8-2"/>
    <w:rsid w:val="00BF2431"/>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7203">
      <w:bodyDiv w:val="1"/>
      <w:marLeft w:val="0"/>
      <w:marRight w:val="0"/>
      <w:marTop w:val="0"/>
      <w:marBottom w:val="0"/>
      <w:divBdr>
        <w:top w:val="none" w:sz="0" w:space="0" w:color="auto"/>
        <w:left w:val="none" w:sz="0" w:space="0" w:color="auto"/>
        <w:bottom w:val="none" w:sz="0" w:space="0" w:color="auto"/>
        <w:right w:val="none" w:sz="0" w:space="0" w:color="auto"/>
      </w:divBdr>
    </w:div>
    <w:div w:id="4722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46B5-ABDF-442B-8FAE-FC0A14A3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POSLOVNIK Savjeta za razvoj civilnog društva</dc:subject>
  <dc:creator>PC1</dc:creator>
  <cp:keywords/>
  <cp:lastModifiedBy>Nemanja Relic</cp:lastModifiedBy>
  <cp:revision>3</cp:revision>
  <cp:lastPrinted>2017-03-09T13:14:00Z</cp:lastPrinted>
  <dcterms:created xsi:type="dcterms:W3CDTF">2017-11-29T10:31:00Z</dcterms:created>
  <dcterms:modified xsi:type="dcterms:W3CDTF">2017-11-30T15:20:00Z</dcterms:modified>
</cp:coreProperties>
</file>